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AA8B2" w14:textId="0D402464" w:rsidR="00B22DE5" w:rsidRPr="00796644" w:rsidRDefault="004019B2" w:rsidP="0079664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66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6667E" w14:textId="77777777" w:rsidR="00B22DE5" w:rsidRPr="00796644" w:rsidRDefault="00B22DE5" w:rsidP="0079664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86C199" w14:textId="77777777" w:rsidR="00B22DE5" w:rsidRPr="00796644" w:rsidRDefault="00B22DE5" w:rsidP="0079664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BDCB8C" w14:textId="77777777" w:rsidR="00B22DE5" w:rsidRPr="00796644" w:rsidRDefault="00B22DE5" w:rsidP="0079664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E9191D" w14:textId="2FEB6E34" w:rsidR="00BF1851" w:rsidRPr="00796644" w:rsidRDefault="00516AEE" w:rsidP="0079664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6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Mendelian Law </w:t>
      </w:r>
    </w:p>
    <w:p w14:paraId="332BC362" w14:textId="77777777" w:rsidR="00C3797D" w:rsidRPr="00796644" w:rsidRDefault="00C3797D" w:rsidP="00796644">
      <w:pPr>
        <w:tabs>
          <w:tab w:val="left" w:pos="0"/>
        </w:tabs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644">
        <w:rPr>
          <w:rFonts w:ascii="Times New Roman" w:eastAsia="Times New Roman" w:hAnsi="Times New Roman" w:cs="Times New Roman"/>
          <w:sz w:val="24"/>
          <w:szCs w:val="24"/>
        </w:rPr>
        <w:t>Student’s Name</w:t>
      </w:r>
    </w:p>
    <w:p w14:paraId="30F365B0" w14:textId="77777777" w:rsidR="00C3797D" w:rsidRPr="00796644" w:rsidRDefault="00C3797D" w:rsidP="00796644">
      <w:pPr>
        <w:tabs>
          <w:tab w:val="left" w:pos="0"/>
        </w:tabs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644">
        <w:rPr>
          <w:rFonts w:ascii="Times New Roman" w:eastAsia="Times New Roman" w:hAnsi="Times New Roman" w:cs="Times New Roman"/>
          <w:sz w:val="24"/>
          <w:szCs w:val="24"/>
        </w:rPr>
        <w:t xml:space="preserve">Institutional Affiliation </w:t>
      </w:r>
    </w:p>
    <w:p w14:paraId="0490D7AC" w14:textId="77777777" w:rsidR="00C3797D" w:rsidRPr="00796644" w:rsidRDefault="00C3797D" w:rsidP="00796644">
      <w:pPr>
        <w:tabs>
          <w:tab w:val="left" w:pos="0"/>
        </w:tabs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644">
        <w:rPr>
          <w:rFonts w:ascii="Times New Roman" w:eastAsia="Times New Roman" w:hAnsi="Times New Roman" w:cs="Times New Roman"/>
          <w:sz w:val="24"/>
          <w:szCs w:val="24"/>
        </w:rPr>
        <w:t>Course Name and Number</w:t>
      </w:r>
    </w:p>
    <w:p w14:paraId="43AEA6F1" w14:textId="77777777" w:rsidR="00C3797D" w:rsidRPr="00796644" w:rsidRDefault="00C3797D" w:rsidP="00796644">
      <w:pPr>
        <w:tabs>
          <w:tab w:val="left" w:pos="0"/>
        </w:tabs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644">
        <w:rPr>
          <w:rFonts w:ascii="Times New Roman" w:eastAsia="Times New Roman" w:hAnsi="Times New Roman" w:cs="Times New Roman"/>
          <w:sz w:val="24"/>
          <w:szCs w:val="24"/>
        </w:rPr>
        <w:t>Professor’s Name</w:t>
      </w:r>
    </w:p>
    <w:p w14:paraId="1E475401" w14:textId="77777777" w:rsidR="00C3797D" w:rsidRPr="00796644" w:rsidRDefault="00C3797D" w:rsidP="00796644">
      <w:pPr>
        <w:tabs>
          <w:tab w:val="left" w:pos="0"/>
        </w:tabs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644">
        <w:rPr>
          <w:rFonts w:ascii="Times New Roman" w:eastAsia="Times New Roman" w:hAnsi="Times New Roman" w:cs="Times New Roman"/>
          <w:sz w:val="24"/>
          <w:szCs w:val="24"/>
        </w:rPr>
        <w:t>Date</w:t>
      </w:r>
    </w:p>
    <w:p w14:paraId="316E65C8" w14:textId="77777777" w:rsidR="00C3797D" w:rsidRPr="00796644" w:rsidRDefault="00C3797D" w:rsidP="0079664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26D3B" w14:textId="4EEAB4EF" w:rsidR="00A3730E" w:rsidRPr="00796644" w:rsidRDefault="00A3730E" w:rsidP="0079664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2F8AED" w14:textId="77777777" w:rsidR="00A3730E" w:rsidRPr="00796644" w:rsidRDefault="00A3730E" w:rsidP="0079664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540060" w14:textId="77777777" w:rsidR="00A3730E" w:rsidRPr="00796644" w:rsidRDefault="00A3730E" w:rsidP="0079664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9F4CE6" w14:textId="77777777" w:rsidR="00A3730E" w:rsidRPr="00796644" w:rsidRDefault="00A3730E" w:rsidP="0079664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F18B53" w14:textId="77777777" w:rsidR="00A3730E" w:rsidRPr="00796644" w:rsidRDefault="00A3730E" w:rsidP="0079664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7AD834" w14:textId="77777777" w:rsidR="00A3730E" w:rsidRPr="00796644" w:rsidRDefault="00A3730E" w:rsidP="0079664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051A9F" w14:textId="77777777" w:rsidR="0057044D" w:rsidRPr="00796644" w:rsidRDefault="0057044D" w:rsidP="0079664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C50FD8" w14:textId="77777777" w:rsidR="00A3730E" w:rsidRPr="00796644" w:rsidRDefault="00A3730E" w:rsidP="0079664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340A8D" w14:textId="77777777" w:rsidR="004A1774" w:rsidRPr="00796644" w:rsidRDefault="004A1774" w:rsidP="00796644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A1EFDE7" w14:textId="77777777" w:rsidR="00155B6F" w:rsidRPr="00796644" w:rsidRDefault="00155B6F" w:rsidP="0079664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F7EF5" w14:textId="77777777" w:rsidR="00155B6F" w:rsidRPr="00796644" w:rsidRDefault="00155B6F" w:rsidP="0079664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B3E3F" w14:textId="77777777" w:rsidR="00347C1B" w:rsidRPr="00796644" w:rsidRDefault="00347C1B" w:rsidP="00796644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AF20868" w14:textId="44F85C34" w:rsidR="00AB2136" w:rsidRPr="00796644" w:rsidRDefault="00EB3A50" w:rsidP="0079664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66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Introduction</w:t>
      </w:r>
    </w:p>
    <w:p w14:paraId="1394F46D" w14:textId="2102E900" w:rsidR="0072676A" w:rsidRPr="00796644" w:rsidRDefault="00410B4D" w:rsidP="00796644">
      <w:pPr>
        <w:spacing w:after="0" w:line="480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966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="00790C3C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The main goal of this biology report is to describe Gregor Mendel’s two experiments done on 1865. </w:t>
      </w:r>
      <w:r w:rsidR="00017B78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The experiments resulted in </w:t>
      </w:r>
      <w:r w:rsidR="00947E07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two postulate laws such as the law of independent assortments and the law of segregation</w:t>
      </w:r>
      <w:r w:rsidR="00D65D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="00D65D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Santaing, 2020</w:t>
      </w:r>
      <w:r w:rsidR="00D65DF7" w:rsidRPr="006960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947E07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77712D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97889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The law of independent assortment is a scientific postulate </w:t>
      </w:r>
      <w:r w:rsidR="00873144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highlights the difference in genetic composition of </w:t>
      </w:r>
      <w:r w:rsidR="000D4019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organism</w:t>
      </w:r>
      <w:r w:rsidR="00873144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and how the entire process occurs during cell division.</w:t>
      </w:r>
      <w:r w:rsidR="00607F32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Mendel </w:t>
      </w:r>
      <w:r w:rsidR="00CF308E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did an experiment on </w:t>
      </w:r>
      <w:r w:rsidR="00532277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dihybrid crosses that </w:t>
      </w:r>
      <w:r w:rsidR="001F63D6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indicated</w:t>
      </w:r>
      <w:r w:rsidR="00532277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that there </w:t>
      </w:r>
      <w:r w:rsidR="00F65D85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are some mismatches</w:t>
      </w:r>
      <w:r w:rsidR="00532277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in the genetic components of different organisms</w:t>
      </w:r>
      <w:r w:rsidR="00F760AC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that the genes of o</w:t>
      </w:r>
      <w:r w:rsidR="00F65D85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ff</w:t>
      </w:r>
      <w:r w:rsidR="00F760AC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spring were not necessarily </w:t>
      </w:r>
      <w:r w:rsidR="00F65D85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resemble</w:t>
      </w:r>
      <w:r w:rsidR="00F760AC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65D85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those</w:t>
      </w:r>
      <w:r w:rsidR="00F760AC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of their parents. </w:t>
      </w:r>
      <w:r w:rsidR="00963E0A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He conducted a series of experimental </w:t>
      </w:r>
      <w:r w:rsidR="00323DA7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practical</w:t>
      </w:r>
      <w:r w:rsidR="00963E0A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to underpin his </w:t>
      </w:r>
      <w:r w:rsidR="003B357E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hypothesis </w:t>
      </w:r>
      <w:r w:rsidR="00A17FBB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using three main crosses. </w:t>
      </w:r>
    </w:p>
    <w:p w14:paraId="24FC0A8E" w14:textId="2216BB03" w:rsidR="007F19C2" w:rsidRPr="00796644" w:rsidRDefault="0072676A" w:rsidP="00796644">
      <w:pPr>
        <w:spacing w:after="0" w:line="480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1748EC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 second Mendelian law is the principle of</w:t>
      </w:r>
      <w:r w:rsidR="00604DE9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D78E1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</w:t>
      </w:r>
      <w:r w:rsidR="001B2916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egregation </w:t>
      </w:r>
      <w:r w:rsidR="006919B0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that </w:t>
      </w:r>
      <w:r w:rsidR="00AF0824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describes the alleles that every organism </w:t>
      </w:r>
      <w:r w:rsidR="00DA035E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has and calls for outstanding </w:t>
      </w:r>
      <w:r w:rsidR="00CA4E89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characteristic</w:t>
      </w:r>
      <w:r w:rsidR="00892F5D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that occurs during cell division. The law states that </w:t>
      </w:r>
      <w:r w:rsidR="001B2916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</w:t>
      </w:r>
      <w:r w:rsidR="00D65D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tates that paired genes </w:t>
      </w:r>
      <w:r w:rsidR="001B2916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must segregate equally into gametes such that offspring have an equal likelihood of inheriting either factor</w:t>
      </w:r>
      <w:r w:rsidR="00BC5AFD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through the separation process that occurs through meiosis</w:t>
      </w:r>
      <w:r w:rsidR="00D65D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65D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(Santaing, 2020</w:t>
      </w:r>
      <w:r w:rsidR="00D65DF7" w:rsidRPr="006960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563E8E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1A97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72475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Most of the physical characteristics and traits in organisms are controlled by a pair of alleles as described by this Mendelian law.</w:t>
      </w:r>
      <w:r w:rsidR="00D461F0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Some of these traits include the skin color, hair, eye colour, </w:t>
      </w:r>
      <w:r w:rsidR="00D87787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and </w:t>
      </w:r>
      <w:r w:rsidR="00E03C69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 hairy ears and</w:t>
      </w:r>
      <w:r w:rsidR="00D87787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in some organisms. </w:t>
      </w:r>
      <w:r w:rsidR="00E03C69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461F0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E1919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72475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</w:t>
      </w:r>
      <w:r w:rsidR="001610D2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63E8E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A6290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73144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47E07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793388A9" w14:textId="758BD54A" w:rsidR="00E953EA" w:rsidRPr="00796644" w:rsidRDefault="00E953EA" w:rsidP="00796644">
      <w:pPr>
        <w:spacing w:after="0" w:line="480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E46B72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The aspect of monohybrid </w:t>
      </w:r>
      <w:r w:rsidR="005D58BD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principle </w:t>
      </w:r>
      <w:r w:rsidR="003834BC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is explained by Mendelian law using a pair of flowers with different traits. </w:t>
      </w:r>
      <w:r w:rsidR="00714266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Through this approach, Mendel </w:t>
      </w:r>
      <w:r w:rsidR="00D475BF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used flowers with pure breed with white color</w:t>
      </w:r>
      <w:r w:rsidR="009F203E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and denoted these pair of alleles as WW</w:t>
      </w:r>
      <w:r w:rsidR="001503CD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F0FEA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that came from the </w:t>
      </w:r>
      <w:r w:rsidR="008072A2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segregation process and another purple flower with </w:t>
      </w:r>
      <w:r w:rsidR="009E57FD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recessive</w:t>
      </w:r>
      <w:r w:rsidR="008072A2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genetic compositions with a pair of alleles denoted with the letters ww</w:t>
      </w:r>
      <w:r w:rsidR="00D65D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65D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(Santaing, 2020</w:t>
      </w:r>
      <w:r w:rsidR="00D65DF7" w:rsidRPr="006960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8072A2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9F203E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67796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When these genetic alleles were crossed, </w:t>
      </w:r>
      <w:r w:rsidR="009F6D30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</w:t>
      </w:r>
      <w:r w:rsidR="009623DC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 resulted in the first generation of offspring being white and that only 1 of the 4 offspring was </w:t>
      </w:r>
      <w:r w:rsidR="009F6D30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purple</w:t>
      </w:r>
      <w:r w:rsidR="009623DC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9F6D30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It resulted in the Mendelian ration of 3 to 1 where the white flowers were dominant and majority in the </w:t>
      </w:r>
      <w:r w:rsidR="008D5777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crossing </w:t>
      </w:r>
      <w:r w:rsidR="00A25997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illustration diagram were white. </w:t>
      </w:r>
      <w:r w:rsidR="00A15712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The offspring were </w:t>
      </w:r>
      <w:r w:rsidR="00243508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Ww and ww where Ww were three and white in colour while ww was one and purple in colour. </w:t>
      </w:r>
      <w:r w:rsidR="006F4C1D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This Mendelian experiment </w:t>
      </w:r>
      <w:r w:rsidR="00AF7C34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properly</w:t>
      </w:r>
      <w:r w:rsidR="00080B80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illustrated the </w:t>
      </w:r>
      <w:r w:rsidR="003E2CF5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role of alleles in </w:t>
      </w:r>
      <w:r w:rsidR="00D9253E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determining the external features of the offspring. </w:t>
      </w:r>
      <w:r w:rsidR="0099340F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The second generation of the offspring </w:t>
      </w:r>
      <w:r w:rsidR="00CB56AF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</w:t>
      </w:r>
      <w:r w:rsidR="0099340F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dicated the </w:t>
      </w:r>
      <w:r w:rsidR="00CB56AF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possibility</w:t>
      </w:r>
      <w:r w:rsidR="0099340F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of weakened </w:t>
      </w:r>
      <w:r w:rsidR="00CB56AF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dominant</w:t>
      </w:r>
      <w:r w:rsidR="0099340F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gene and that both white flowers and the purple flowers were similar and same in number</w:t>
      </w:r>
      <w:r w:rsidR="002528FB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2528FB" w:rsidRPr="00796644">
        <w:rPr>
          <w:rFonts w:ascii="Times New Roman" w:hAnsi="Times New Roman" w:cs="Times New Roman"/>
          <w:sz w:val="24"/>
          <w:szCs w:val="24"/>
        </w:rPr>
        <w:t xml:space="preserve"> </w:t>
      </w:r>
      <w:r w:rsidR="002528FB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WW or ww as genes are called homozygous while the ones with Ww are called heterozygous</w:t>
      </w:r>
      <w:r w:rsidR="0088442A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99340F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29028C7F" w14:textId="32A1F90D" w:rsidR="00115E81" w:rsidRPr="00796644" w:rsidRDefault="00115E81" w:rsidP="00796644">
      <w:pPr>
        <w:spacing w:after="0" w:line="480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4029DD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The observation done using the law of segregation </w:t>
      </w:r>
      <w:r w:rsidR="003911B2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by Mendel indicated that the ratio of the alleles calling for the white and purple colour in the second generation is 1:1. However, this ration changes with the increase in number of generations and the main features of homozygous and heterozygous keep varying through this </w:t>
      </w:r>
      <w:r w:rsidR="006A1C30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generational change. </w:t>
      </w:r>
      <w:r w:rsidR="00DD4472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The fourth generation </w:t>
      </w:r>
      <w:r w:rsidR="009246B6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shows that the Ww alleles call for a h</w:t>
      </w:r>
      <w:r w:rsidR="00DD4472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ete</w:t>
      </w:r>
      <w:r w:rsidR="009246B6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rozygous</w:t>
      </w:r>
      <w:r w:rsidR="00727A95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while the first </w:t>
      </w:r>
      <w:r w:rsidR="00C56343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generations</w:t>
      </w:r>
      <w:r w:rsidR="00727A95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resulted in an overall homozygous </w:t>
      </w:r>
      <w:r w:rsidR="00C56343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dominant</w:t>
      </w:r>
      <w:r w:rsidR="00727A95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white colour</w:t>
      </w:r>
      <w:r w:rsidR="009246B6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8D0D7D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As indicated by the law of independent assortments, it is clear that </w:t>
      </w:r>
      <w:r w:rsidR="007274FB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different</w:t>
      </w:r>
      <w:r w:rsidR="008D0D7D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traits in an organism are called by different pairs of alleles </w:t>
      </w:r>
      <w:r w:rsidR="007274FB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that are described by Mendelian experiment using </w:t>
      </w:r>
      <w:r w:rsidR="0063422F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dihybrid crosses that proved this hypothesis. </w:t>
      </w:r>
      <w:r w:rsidR="00D765D5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For instance,</w:t>
      </w:r>
      <w:r w:rsidR="00FC1ECA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dragonfly’s</w:t>
      </w:r>
      <w:r w:rsidR="00DB70A3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E3CDA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compound eyes and the thickness of its abdomen are called by different pair of alleles </w:t>
      </w:r>
      <w:r w:rsidR="000775D1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that lead to the differences depicted by these insects. </w:t>
      </w:r>
      <w:r w:rsidR="00CA5136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246B6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1332DA8B" w14:textId="6B75D34F" w:rsidR="00FB7C23" w:rsidRPr="00796644" w:rsidRDefault="00FB7C23" w:rsidP="00796644">
      <w:pPr>
        <w:spacing w:after="0" w:line="480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0A7F31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 practical part of the Mendelian experiment is tested using a Chi-squared test to as</w:t>
      </w:r>
      <w:r w:rsidR="007D381A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</w:t>
      </w:r>
      <w:r w:rsidR="000A7F31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ert</w:t>
      </w:r>
      <w:r w:rsidR="007D381A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="000A7F31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 the findings of the experiment.</w:t>
      </w:r>
      <w:r w:rsidR="000F4273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A0B46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The findings of Mendelian experiment that tried to test the effects of breeding two different breeding parents to check the traits and characteristics of the offspring resulted in a ratio of </w:t>
      </w:r>
      <w:r w:rsidR="003A0B46" w:rsidRPr="00796644">
        <w:rPr>
          <w:rFonts w:ascii="Times New Roman" w:eastAsia="LiberationSerif" w:hAnsi="Times New Roman" w:cs="Times New Roman"/>
          <w:sz w:val="24"/>
          <w:szCs w:val="24"/>
        </w:rPr>
        <w:t>9:3:3:1</w:t>
      </w:r>
      <w:r w:rsidR="003A0B46" w:rsidRPr="00796644">
        <w:rPr>
          <w:rFonts w:ascii="Times New Roman" w:eastAsia="LiberationSerif" w:hAnsi="Times New Roman" w:cs="Times New Roman"/>
          <w:sz w:val="24"/>
          <w:szCs w:val="24"/>
        </w:rPr>
        <w:t xml:space="preserve"> in all the generations.</w:t>
      </w:r>
      <w:r w:rsidR="003160FA" w:rsidRPr="00796644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87241A" w:rsidRPr="00796644">
        <w:rPr>
          <w:rFonts w:ascii="Times New Roman" w:eastAsia="LiberationSerif" w:hAnsi="Times New Roman" w:cs="Times New Roman"/>
          <w:sz w:val="24"/>
          <w:szCs w:val="24"/>
        </w:rPr>
        <w:t xml:space="preserve">Through this statistical approach of </w:t>
      </w:r>
      <w:r w:rsidR="002433A6" w:rsidRPr="00796644">
        <w:rPr>
          <w:rFonts w:ascii="Times New Roman" w:eastAsia="LiberationSerif" w:hAnsi="Times New Roman" w:cs="Times New Roman"/>
          <w:sz w:val="24"/>
          <w:szCs w:val="24"/>
        </w:rPr>
        <w:t xml:space="preserve">checking the </w:t>
      </w:r>
      <w:r w:rsidR="00B440B9" w:rsidRPr="00796644">
        <w:rPr>
          <w:rFonts w:ascii="Times New Roman" w:eastAsia="LiberationSerif" w:hAnsi="Times New Roman" w:cs="Times New Roman"/>
          <w:sz w:val="24"/>
          <w:szCs w:val="24"/>
        </w:rPr>
        <w:t xml:space="preserve">experimental findings, </w:t>
      </w:r>
      <w:r w:rsidR="00272F2A" w:rsidRPr="00796644">
        <w:rPr>
          <w:rFonts w:ascii="Times New Roman" w:eastAsia="LiberationSerif" w:hAnsi="Times New Roman" w:cs="Times New Roman"/>
          <w:sz w:val="24"/>
          <w:szCs w:val="24"/>
        </w:rPr>
        <w:t>provide a standing on the</w:t>
      </w:r>
      <w:r w:rsidR="00172E12" w:rsidRPr="00796644">
        <w:rPr>
          <w:rFonts w:ascii="Times New Roman" w:eastAsia="LiberationSerif" w:hAnsi="Times New Roman" w:cs="Times New Roman"/>
          <w:sz w:val="24"/>
          <w:szCs w:val="24"/>
        </w:rPr>
        <w:t xml:space="preserve"> hypothetical findings of the Mendelian experiment and </w:t>
      </w:r>
      <w:r w:rsidR="008143F5" w:rsidRPr="00796644">
        <w:rPr>
          <w:rFonts w:ascii="Times New Roman" w:eastAsia="LiberationSerif" w:hAnsi="Times New Roman" w:cs="Times New Roman"/>
          <w:sz w:val="24"/>
          <w:szCs w:val="24"/>
        </w:rPr>
        <w:t xml:space="preserve">provide results </w:t>
      </w:r>
      <w:r w:rsidR="00CE5EF2" w:rsidRPr="00796644">
        <w:rPr>
          <w:rFonts w:ascii="Times New Roman" w:eastAsia="LiberationSerif" w:hAnsi="Times New Roman" w:cs="Times New Roman"/>
          <w:sz w:val="24"/>
          <w:szCs w:val="24"/>
        </w:rPr>
        <w:t xml:space="preserve">that reinforces the hypothesis of the experiment. </w:t>
      </w:r>
      <w:r w:rsidR="000F2AC7" w:rsidRPr="00796644">
        <w:rPr>
          <w:rFonts w:ascii="Times New Roman" w:eastAsia="LiberationSerif" w:hAnsi="Times New Roman" w:cs="Times New Roman"/>
          <w:sz w:val="24"/>
          <w:szCs w:val="24"/>
        </w:rPr>
        <w:t xml:space="preserve">The process is done using distribution tables that show the frequency in which the offspring resemble </w:t>
      </w:r>
      <w:r w:rsidR="000F2AC7" w:rsidRPr="00796644">
        <w:rPr>
          <w:rFonts w:ascii="Times New Roman" w:eastAsia="LiberationSerif" w:hAnsi="Times New Roman" w:cs="Times New Roman"/>
          <w:sz w:val="24"/>
          <w:szCs w:val="24"/>
        </w:rPr>
        <w:lastRenderedPageBreak/>
        <w:t xml:space="preserve">their parents or bears traits such as dominant or recessive </w:t>
      </w:r>
      <w:r w:rsidR="00A401F3" w:rsidRPr="00796644">
        <w:rPr>
          <w:rFonts w:ascii="Times New Roman" w:eastAsia="LiberationSerif" w:hAnsi="Times New Roman" w:cs="Times New Roman"/>
          <w:sz w:val="24"/>
          <w:szCs w:val="24"/>
        </w:rPr>
        <w:t xml:space="preserve">homozygous or heterozygous </w:t>
      </w:r>
      <w:r w:rsidR="008846FC" w:rsidRPr="00796644">
        <w:rPr>
          <w:rFonts w:ascii="Times New Roman" w:eastAsia="LiberationSerif" w:hAnsi="Times New Roman" w:cs="Times New Roman"/>
          <w:sz w:val="24"/>
          <w:szCs w:val="24"/>
        </w:rPr>
        <w:t xml:space="preserve">characteristics. </w:t>
      </w:r>
      <w:r w:rsidR="00266B2D" w:rsidRPr="00796644">
        <w:rPr>
          <w:rFonts w:ascii="Times New Roman" w:eastAsia="LiberationSerif" w:hAnsi="Times New Roman" w:cs="Times New Roman"/>
          <w:sz w:val="24"/>
          <w:szCs w:val="24"/>
        </w:rPr>
        <w:t>The Chi-square test</w:t>
      </w:r>
      <w:r w:rsidR="00CF202F" w:rsidRPr="00796644">
        <w:rPr>
          <w:rFonts w:ascii="Times New Roman" w:eastAsia="LiberationSerif" w:hAnsi="Times New Roman" w:cs="Times New Roman"/>
          <w:sz w:val="24"/>
          <w:szCs w:val="24"/>
        </w:rPr>
        <w:t>s</w:t>
      </w:r>
      <w:r w:rsidR="00266B2D" w:rsidRPr="00796644">
        <w:rPr>
          <w:rFonts w:ascii="Times New Roman" w:eastAsia="LiberationSerif" w:hAnsi="Times New Roman" w:cs="Times New Roman"/>
          <w:sz w:val="24"/>
          <w:szCs w:val="24"/>
        </w:rPr>
        <w:t xml:space="preserve"> provide an avenue for testing the validity of the findings obtained, comparing them with Mendelian experimental results and the literature values. </w:t>
      </w:r>
      <w:r w:rsidR="00272F2A" w:rsidRPr="00796644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3A0B46" w:rsidRPr="00796644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7D381A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A7F31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2564ADDF" w14:textId="7D498038" w:rsidR="001B4610" w:rsidRPr="00796644" w:rsidRDefault="001B4610" w:rsidP="0079664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66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Materials and Methods</w:t>
      </w:r>
    </w:p>
    <w:p w14:paraId="1B1D1142" w14:textId="5533991D" w:rsidR="00DE7BBC" w:rsidRPr="00796644" w:rsidRDefault="003F2379" w:rsidP="00796644">
      <w:pPr>
        <w:spacing w:after="0" w:line="480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966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="00183613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 Mendelian experiment was conducted according to the procedures highlighted in the laboratory experiment manual</w:t>
      </w:r>
      <w:r w:rsidR="000443E8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“</w:t>
      </w:r>
      <w:r w:rsidR="000443E8" w:rsidRPr="00796644">
        <w:rPr>
          <w:rFonts w:ascii="Times New Roman" w:hAnsi="Times New Roman" w:cs="Times New Roman"/>
          <w:sz w:val="24"/>
          <w:szCs w:val="24"/>
          <w:shd w:val="clear" w:color="auto" w:fill="FFFFFF"/>
        </w:rPr>
        <w:t>Mendelian Genetics</w:t>
      </w:r>
      <w:r w:rsidR="000443E8" w:rsidRPr="007966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443E8" w:rsidRPr="00796644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4D7D81" w:rsidRPr="00796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FF4" w:rsidRPr="00796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materials used in the experiment included the white and purple flowers that were crossed and the offspring’s features </w:t>
      </w:r>
      <w:r w:rsidR="004B78B4" w:rsidRPr="0079664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74FF4" w:rsidRPr="00796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nd traits were analyzed to check the Mendelian </w:t>
      </w:r>
      <w:r w:rsidR="009E3AF1" w:rsidRPr="00796644">
        <w:rPr>
          <w:rFonts w:ascii="Times New Roman" w:hAnsi="Times New Roman" w:cs="Times New Roman"/>
          <w:sz w:val="24"/>
          <w:szCs w:val="24"/>
          <w:shd w:val="clear" w:color="auto" w:fill="FFFFFF"/>
        </w:rPr>
        <w:t>hypothesis</w:t>
      </w:r>
      <w:r w:rsidR="00F74FF4" w:rsidRPr="007966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2028C" w:rsidRPr="00796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2FAB" w:rsidRPr="00796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All the materials used were from the laboratory and the botanical garden where the flowers and agents of crossing were obtained from. </w:t>
      </w:r>
      <w:r w:rsidR="00F74FF4" w:rsidRPr="00796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7C8EB71" w14:textId="06F60438" w:rsidR="001B4610" w:rsidRPr="00796644" w:rsidRDefault="001B4610" w:rsidP="0079664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66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Results</w:t>
      </w:r>
    </w:p>
    <w:p w14:paraId="644D420E" w14:textId="4E557014" w:rsidR="00DD1E1B" w:rsidRPr="00796644" w:rsidRDefault="00F55D3F" w:rsidP="00796644">
      <w:pPr>
        <w:autoSpaceDE w:val="0"/>
        <w:autoSpaceDN w:val="0"/>
        <w:adjustRightInd w:val="0"/>
        <w:spacing w:after="0"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6644">
        <w:rPr>
          <w:rFonts w:ascii="Times New Roman" w:eastAsia="LiberationSerif" w:hAnsi="Times New Roman" w:cs="Times New Roman"/>
          <w:sz w:val="24"/>
          <w:szCs w:val="24"/>
        </w:rPr>
        <w:t xml:space="preserve">The experimental </w:t>
      </w:r>
      <w:r w:rsidR="00D92D05" w:rsidRPr="00796644">
        <w:rPr>
          <w:rFonts w:ascii="Times New Roman" w:eastAsia="LiberationSerif" w:hAnsi="Times New Roman" w:cs="Times New Roman"/>
          <w:sz w:val="24"/>
          <w:szCs w:val="24"/>
        </w:rPr>
        <w:t>findings obtained from counting the flowers with the similar traits were</w:t>
      </w:r>
      <w:r w:rsidR="00E81E85" w:rsidRPr="00796644">
        <w:rPr>
          <w:rFonts w:ascii="Times New Roman" w:eastAsia="LiberationSerif" w:hAnsi="Times New Roman" w:cs="Times New Roman"/>
          <w:sz w:val="24"/>
          <w:szCs w:val="24"/>
        </w:rPr>
        <w:t xml:space="preserve"> done. </w:t>
      </w:r>
      <w:r w:rsidR="00D92D05" w:rsidRPr="00796644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F9706E" w:rsidRPr="00796644">
        <w:rPr>
          <w:rFonts w:ascii="Times New Roman" w:eastAsia="LiberationSerif" w:hAnsi="Times New Roman" w:cs="Times New Roman"/>
          <w:sz w:val="24"/>
          <w:szCs w:val="24"/>
        </w:rPr>
        <w:t>The tabulated findings below show the hypothetical and theoretical findings of the Mendelian experiment</w:t>
      </w:r>
      <w:r w:rsidR="00524EDE">
        <w:rPr>
          <w:rFonts w:ascii="Times New Roman" w:eastAsia="LiberationSerif" w:hAnsi="Times New Roman" w:cs="Times New Roman"/>
          <w:sz w:val="24"/>
          <w:szCs w:val="24"/>
        </w:rPr>
        <w:t xml:space="preserve"> (</w:t>
      </w:r>
      <w:r w:rsidR="00524E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Online Calculator</w:t>
      </w:r>
      <w:r w:rsidR="00524E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524E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2019</w:t>
      </w:r>
      <w:r w:rsidR="00524EDE" w:rsidRPr="006960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F9706E" w:rsidRPr="00796644">
        <w:rPr>
          <w:rFonts w:ascii="Times New Roman" w:eastAsia="LiberationSerif" w:hAnsi="Times New Roman" w:cs="Times New Roman"/>
          <w:sz w:val="24"/>
          <w:szCs w:val="24"/>
        </w:rPr>
        <w:t xml:space="preserve">. </w:t>
      </w:r>
      <w:r w:rsidRPr="00796644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</w:p>
    <w:p w14:paraId="0E79A092" w14:textId="3DB04D5D" w:rsidR="00310C6A" w:rsidRPr="00796644" w:rsidRDefault="00310C6A" w:rsidP="00796644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96644">
        <w:rPr>
          <w:rFonts w:ascii="Times New Roman" w:hAnsi="Times New Roman" w:cs="Times New Roman"/>
          <w:b/>
          <w:sz w:val="24"/>
          <w:szCs w:val="24"/>
        </w:rPr>
        <w:t xml:space="preserve"> Monohybrid Cross</w:t>
      </w:r>
      <w:r w:rsidR="00312D57" w:rsidRPr="00796644">
        <w:rPr>
          <w:rFonts w:ascii="Times New Roman" w:hAnsi="Times New Roman" w:cs="Times New Roman"/>
          <w:b/>
          <w:sz w:val="24"/>
          <w:szCs w:val="24"/>
        </w:rPr>
        <w:t>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796644" w:rsidRPr="00796644" w14:paraId="7BE93D7E" w14:textId="77777777" w:rsidTr="00822204">
        <w:trPr>
          <w:trHeight w:val="323"/>
        </w:trPr>
        <w:tc>
          <w:tcPr>
            <w:tcW w:w="2952" w:type="dxa"/>
          </w:tcPr>
          <w:p w14:paraId="6B11BEB4" w14:textId="42B18E28" w:rsidR="00310C6A" w:rsidRPr="00796644" w:rsidRDefault="00ED0873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Traits</w:t>
            </w:r>
          </w:p>
        </w:tc>
        <w:tc>
          <w:tcPr>
            <w:tcW w:w="2952" w:type="dxa"/>
          </w:tcPr>
          <w:p w14:paraId="22CDEC0A" w14:textId="046C1E29" w:rsidR="00310C6A" w:rsidRPr="00796644" w:rsidRDefault="006F7745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  <w:r w:rsidR="00310C6A" w:rsidRPr="00796644">
              <w:rPr>
                <w:rFonts w:ascii="Times New Roman" w:hAnsi="Times New Roman" w:cs="Times New Roman"/>
                <w:sz w:val="24"/>
                <w:szCs w:val="24"/>
              </w:rPr>
              <w:t xml:space="preserve"> Counted</w:t>
            </w:r>
          </w:p>
        </w:tc>
        <w:tc>
          <w:tcPr>
            <w:tcW w:w="2952" w:type="dxa"/>
          </w:tcPr>
          <w:p w14:paraId="50E4FDCB" w14:textId="0B084373" w:rsidR="00310C6A" w:rsidRPr="00796644" w:rsidRDefault="00F80142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F7745" w:rsidRPr="00796644">
              <w:rPr>
                <w:rFonts w:ascii="Times New Roman" w:hAnsi="Times New Roman" w:cs="Times New Roman"/>
                <w:sz w:val="24"/>
                <w:szCs w:val="24"/>
              </w:rPr>
              <w:t>urple</w:t>
            </w:r>
            <w:r w:rsidR="00310C6A" w:rsidRPr="00796644">
              <w:rPr>
                <w:rFonts w:ascii="Times New Roman" w:hAnsi="Times New Roman" w:cs="Times New Roman"/>
                <w:sz w:val="24"/>
                <w:szCs w:val="24"/>
              </w:rPr>
              <w:t xml:space="preserve"> Counted</w:t>
            </w:r>
          </w:p>
        </w:tc>
      </w:tr>
      <w:tr w:rsidR="00796644" w:rsidRPr="00796644" w14:paraId="5E7F857A" w14:textId="77777777" w:rsidTr="00822204">
        <w:trPr>
          <w:trHeight w:val="395"/>
        </w:trPr>
        <w:tc>
          <w:tcPr>
            <w:tcW w:w="2952" w:type="dxa"/>
          </w:tcPr>
          <w:p w14:paraId="3DE9086E" w14:textId="45CE12D1" w:rsidR="00310C6A" w:rsidRPr="00796644" w:rsidRDefault="00627BEB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Flower petals</w:t>
            </w:r>
            <w:r w:rsidR="00310C6A" w:rsidRPr="0079664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52" w:type="dxa"/>
          </w:tcPr>
          <w:p w14:paraId="2FF52EF7" w14:textId="63317F9D" w:rsidR="00310C6A" w:rsidRPr="00796644" w:rsidRDefault="006F7745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952" w:type="dxa"/>
          </w:tcPr>
          <w:p w14:paraId="6C178CC0" w14:textId="0F9342EF" w:rsidR="00310C6A" w:rsidRPr="00796644" w:rsidRDefault="006F7745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14:paraId="5D309088" w14:textId="77777777" w:rsidR="00310C6A" w:rsidRPr="00796644" w:rsidRDefault="00310C6A" w:rsidP="0079664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BD52E2" w14:textId="57605763" w:rsidR="00310C6A" w:rsidRPr="00796644" w:rsidRDefault="00215944" w:rsidP="0079664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6644">
        <w:rPr>
          <w:rFonts w:ascii="Times New Roman" w:hAnsi="Times New Roman" w:cs="Times New Roman"/>
          <w:sz w:val="24"/>
          <w:szCs w:val="24"/>
        </w:rPr>
        <w:t>Cumulative flower petals counted</w:t>
      </w:r>
      <w:r w:rsidR="00312D57" w:rsidRPr="00796644">
        <w:rPr>
          <w:rFonts w:ascii="Times New Roman" w:hAnsi="Times New Roman" w:cs="Times New Roman"/>
          <w:sz w:val="24"/>
          <w:szCs w:val="24"/>
        </w:rPr>
        <w:t xml:space="preserve"> = </w:t>
      </w:r>
      <w:r w:rsidRPr="00796644">
        <w:rPr>
          <w:rFonts w:ascii="Times New Roman" w:hAnsi="Times New Roman" w:cs="Times New Roman"/>
          <w:b/>
          <w:sz w:val="24"/>
          <w:szCs w:val="24"/>
          <w:u w:val="single"/>
        </w:rPr>
        <w:t>____470</w:t>
      </w:r>
      <w:r w:rsidR="00722E65" w:rsidRPr="00796644">
        <w:rPr>
          <w:rFonts w:ascii="Times New Roman" w:hAnsi="Times New Roman" w:cs="Times New Roman"/>
          <w:b/>
          <w:sz w:val="24"/>
          <w:szCs w:val="24"/>
          <w:u w:val="single"/>
        </w:rPr>
        <w:t>____</w:t>
      </w:r>
    </w:p>
    <w:p w14:paraId="433D2149" w14:textId="25BA8D3C" w:rsidR="00310C6A" w:rsidRPr="00796644" w:rsidRDefault="00310C6A" w:rsidP="00796644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96644">
        <w:rPr>
          <w:rFonts w:ascii="Times New Roman" w:hAnsi="Times New Roman" w:cs="Times New Roman"/>
          <w:b/>
          <w:sz w:val="24"/>
          <w:szCs w:val="24"/>
        </w:rPr>
        <w:t xml:space="preserve"> Test Cross</w:t>
      </w:r>
      <w:r w:rsidR="00312D57" w:rsidRPr="00796644">
        <w:rPr>
          <w:rFonts w:ascii="Times New Roman" w:hAnsi="Times New Roman" w:cs="Times New Roman"/>
          <w:b/>
          <w:sz w:val="24"/>
          <w:szCs w:val="24"/>
        </w:rPr>
        <w:t>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796644" w:rsidRPr="00796644" w14:paraId="4E3B020E" w14:textId="77777777" w:rsidTr="00822204">
        <w:tc>
          <w:tcPr>
            <w:tcW w:w="2952" w:type="dxa"/>
          </w:tcPr>
          <w:p w14:paraId="1B32D3CD" w14:textId="77777777" w:rsidR="00310C6A" w:rsidRPr="00796644" w:rsidRDefault="00310C6A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14:paraId="07F410A1" w14:textId="6F13BB61" w:rsidR="00310C6A" w:rsidRPr="00796644" w:rsidRDefault="00F80142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  <w:r w:rsidR="00310C6A" w:rsidRPr="00796644">
              <w:rPr>
                <w:rFonts w:ascii="Times New Roman" w:hAnsi="Times New Roman" w:cs="Times New Roman"/>
                <w:sz w:val="24"/>
                <w:szCs w:val="24"/>
              </w:rPr>
              <w:t xml:space="preserve"> Counted</w:t>
            </w:r>
          </w:p>
        </w:tc>
        <w:tc>
          <w:tcPr>
            <w:tcW w:w="2952" w:type="dxa"/>
          </w:tcPr>
          <w:p w14:paraId="392EA9F6" w14:textId="604CEA4C" w:rsidR="00310C6A" w:rsidRPr="00796644" w:rsidRDefault="00F80142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 xml:space="preserve">Purple </w:t>
            </w:r>
            <w:r w:rsidR="00310C6A" w:rsidRPr="00796644">
              <w:rPr>
                <w:rFonts w:ascii="Times New Roman" w:hAnsi="Times New Roman" w:cs="Times New Roman"/>
                <w:sz w:val="24"/>
                <w:szCs w:val="24"/>
              </w:rPr>
              <w:t>Counted</w:t>
            </w:r>
          </w:p>
        </w:tc>
      </w:tr>
      <w:tr w:rsidR="00796644" w:rsidRPr="00796644" w14:paraId="2068C7BA" w14:textId="77777777" w:rsidTr="00822204">
        <w:tc>
          <w:tcPr>
            <w:tcW w:w="2952" w:type="dxa"/>
          </w:tcPr>
          <w:p w14:paraId="249D77A6" w14:textId="0FDE3ED5" w:rsidR="00310C6A" w:rsidRPr="00796644" w:rsidRDefault="00312D57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Flower petals 1</w:t>
            </w:r>
          </w:p>
        </w:tc>
        <w:tc>
          <w:tcPr>
            <w:tcW w:w="2952" w:type="dxa"/>
          </w:tcPr>
          <w:p w14:paraId="4803D9DF" w14:textId="11F32BB7" w:rsidR="00310C6A" w:rsidRPr="00796644" w:rsidRDefault="00F80142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952" w:type="dxa"/>
          </w:tcPr>
          <w:p w14:paraId="56CA0D30" w14:textId="70C374F8" w:rsidR="00310C6A" w:rsidRPr="00796644" w:rsidRDefault="00F80142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</w:tbl>
    <w:p w14:paraId="6EC2E383" w14:textId="77777777" w:rsidR="00310C6A" w:rsidRPr="00796644" w:rsidRDefault="00310C6A" w:rsidP="00796644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59F1A97" w14:textId="58B54F2D" w:rsidR="00310C6A" w:rsidRPr="00796644" w:rsidRDefault="00DB78FA" w:rsidP="0079664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6644">
        <w:rPr>
          <w:rFonts w:ascii="Times New Roman" w:hAnsi="Times New Roman" w:cs="Times New Roman"/>
          <w:sz w:val="24"/>
          <w:szCs w:val="24"/>
        </w:rPr>
        <w:lastRenderedPageBreak/>
        <w:t xml:space="preserve">Cumulative flower petals counted = </w:t>
      </w:r>
      <w:r w:rsidRPr="00796644">
        <w:rPr>
          <w:rFonts w:ascii="Times New Roman" w:hAnsi="Times New Roman" w:cs="Times New Roman"/>
          <w:b/>
          <w:sz w:val="24"/>
          <w:szCs w:val="24"/>
          <w:u w:val="single"/>
        </w:rPr>
        <w:t>____4</w:t>
      </w:r>
      <w:r w:rsidR="00C64C56" w:rsidRPr="0079664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796644">
        <w:rPr>
          <w:rFonts w:ascii="Times New Roman" w:hAnsi="Times New Roman" w:cs="Times New Roman"/>
          <w:b/>
          <w:sz w:val="24"/>
          <w:szCs w:val="24"/>
          <w:u w:val="single"/>
        </w:rPr>
        <w:t>0____________</w:t>
      </w:r>
    </w:p>
    <w:p w14:paraId="2E663E53" w14:textId="77777777" w:rsidR="00310C6A" w:rsidRPr="00796644" w:rsidRDefault="00310C6A" w:rsidP="00796644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D0C1A0F" w14:textId="3EEB815E" w:rsidR="00310C6A" w:rsidRPr="00796644" w:rsidRDefault="00310C6A" w:rsidP="00796644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96644">
        <w:rPr>
          <w:rFonts w:ascii="Times New Roman" w:hAnsi="Times New Roman" w:cs="Times New Roman"/>
          <w:b/>
          <w:sz w:val="24"/>
          <w:szCs w:val="24"/>
        </w:rPr>
        <w:t xml:space="preserve"> Dihybrid Cross</w:t>
      </w:r>
      <w:r w:rsidR="00FC31E7" w:rsidRPr="00796644">
        <w:rPr>
          <w:rFonts w:ascii="Times New Roman" w:hAnsi="Times New Roman" w:cs="Times New Roman"/>
          <w:b/>
          <w:sz w:val="24"/>
          <w:szCs w:val="24"/>
        </w:rPr>
        <w:t>es</w: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90"/>
        <w:gridCol w:w="1980"/>
        <w:gridCol w:w="1800"/>
        <w:gridCol w:w="1868"/>
      </w:tblGrid>
      <w:tr w:rsidR="00796644" w:rsidRPr="00796644" w14:paraId="67E2C275" w14:textId="77777777" w:rsidTr="00360424">
        <w:tc>
          <w:tcPr>
            <w:tcW w:w="1368" w:type="dxa"/>
          </w:tcPr>
          <w:p w14:paraId="3450AAAF" w14:textId="77777777" w:rsidR="00310C6A" w:rsidRPr="00796644" w:rsidRDefault="00310C6A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5B0D15F" w14:textId="5D779726" w:rsidR="00310C6A" w:rsidRPr="00796644" w:rsidRDefault="00363CF4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  <w:r w:rsidR="00310C6A" w:rsidRPr="00796644">
              <w:rPr>
                <w:rFonts w:ascii="Times New Roman" w:hAnsi="Times New Roman" w:cs="Times New Roman"/>
                <w:sz w:val="24"/>
                <w:szCs w:val="24"/>
              </w:rPr>
              <w:t xml:space="preserve"> / Smooth</w:t>
            </w:r>
          </w:p>
        </w:tc>
        <w:tc>
          <w:tcPr>
            <w:tcW w:w="1980" w:type="dxa"/>
          </w:tcPr>
          <w:p w14:paraId="3B5CDC2A" w14:textId="41FD7F23" w:rsidR="00310C6A" w:rsidRPr="00796644" w:rsidRDefault="00363CF4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  <w:r w:rsidR="00310C6A" w:rsidRPr="00796644">
              <w:rPr>
                <w:rFonts w:ascii="Times New Roman" w:hAnsi="Times New Roman" w:cs="Times New Roman"/>
                <w:sz w:val="24"/>
                <w:szCs w:val="24"/>
              </w:rPr>
              <w:t xml:space="preserve"> / Rough</w:t>
            </w:r>
          </w:p>
        </w:tc>
        <w:tc>
          <w:tcPr>
            <w:tcW w:w="1800" w:type="dxa"/>
          </w:tcPr>
          <w:p w14:paraId="74770900" w14:textId="4C5C2BF3" w:rsidR="00310C6A" w:rsidRPr="00796644" w:rsidRDefault="00363CF4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  <w:r w:rsidR="00310C6A" w:rsidRPr="00796644">
              <w:rPr>
                <w:rFonts w:ascii="Times New Roman" w:hAnsi="Times New Roman" w:cs="Times New Roman"/>
                <w:sz w:val="24"/>
                <w:szCs w:val="24"/>
              </w:rPr>
              <w:t xml:space="preserve"> / Smooth</w:t>
            </w:r>
          </w:p>
        </w:tc>
        <w:tc>
          <w:tcPr>
            <w:tcW w:w="1868" w:type="dxa"/>
          </w:tcPr>
          <w:p w14:paraId="15A14BB9" w14:textId="124D391E" w:rsidR="00310C6A" w:rsidRPr="00796644" w:rsidRDefault="00363CF4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  <w:r w:rsidR="00310C6A" w:rsidRPr="00796644">
              <w:rPr>
                <w:rFonts w:ascii="Times New Roman" w:hAnsi="Times New Roman" w:cs="Times New Roman"/>
                <w:sz w:val="24"/>
                <w:szCs w:val="24"/>
              </w:rPr>
              <w:t xml:space="preserve"> / Rough</w:t>
            </w:r>
          </w:p>
        </w:tc>
      </w:tr>
      <w:tr w:rsidR="00796644" w:rsidRPr="00796644" w14:paraId="4C3C8B68" w14:textId="77777777" w:rsidTr="00360424">
        <w:tc>
          <w:tcPr>
            <w:tcW w:w="1368" w:type="dxa"/>
          </w:tcPr>
          <w:p w14:paraId="35BC4B0A" w14:textId="2F8AFF5C" w:rsidR="00310C6A" w:rsidRPr="00796644" w:rsidRDefault="00363CF4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Flower petals 1</w:t>
            </w:r>
          </w:p>
        </w:tc>
        <w:tc>
          <w:tcPr>
            <w:tcW w:w="1890" w:type="dxa"/>
          </w:tcPr>
          <w:p w14:paraId="13978BAA" w14:textId="4F95D7A8" w:rsidR="00310C6A" w:rsidRPr="00796644" w:rsidRDefault="00256554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0" w:type="dxa"/>
          </w:tcPr>
          <w:p w14:paraId="37D5AD35" w14:textId="765C0820" w:rsidR="00310C6A" w:rsidRPr="00796644" w:rsidRDefault="00256554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00" w:type="dxa"/>
          </w:tcPr>
          <w:p w14:paraId="1B62A9CA" w14:textId="76C30C7F" w:rsidR="00310C6A" w:rsidRPr="00796644" w:rsidRDefault="00256554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68" w:type="dxa"/>
          </w:tcPr>
          <w:p w14:paraId="33187490" w14:textId="61C44130" w:rsidR="00310C6A" w:rsidRPr="00796644" w:rsidRDefault="00256554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49BCFF7B" w14:textId="77777777" w:rsidR="00310C6A" w:rsidRPr="00796644" w:rsidRDefault="00310C6A" w:rsidP="00796644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6DB5C1D" w14:textId="7997A0B0" w:rsidR="00310C6A" w:rsidRPr="00796644" w:rsidRDefault="00256554" w:rsidP="0079664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6644">
        <w:rPr>
          <w:rFonts w:ascii="Times New Roman" w:hAnsi="Times New Roman" w:cs="Times New Roman"/>
          <w:sz w:val="24"/>
          <w:szCs w:val="24"/>
        </w:rPr>
        <w:t xml:space="preserve">Cumulative flower petals counted = </w:t>
      </w:r>
      <w:r w:rsidRPr="00796644">
        <w:rPr>
          <w:rFonts w:ascii="Times New Roman" w:hAnsi="Times New Roman" w:cs="Times New Roman"/>
          <w:b/>
          <w:sz w:val="24"/>
          <w:szCs w:val="24"/>
          <w:u w:val="single"/>
        </w:rPr>
        <w:t>____</w:t>
      </w:r>
      <w:r w:rsidR="00093129" w:rsidRPr="00796644">
        <w:rPr>
          <w:rFonts w:ascii="Times New Roman" w:hAnsi="Times New Roman" w:cs="Times New Roman"/>
          <w:b/>
          <w:sz w:val="24"/>
          <w:szCs w:val="24"/>
          <w:u w:val="single"/>
        </w:rPr>
        <w:t>640</w:t>
      </w:r>
      <w:r w:rsidRPr="00796644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</w:p>
    <w:p w14:paraId="6E0143EF" w14:textId="10D36F0B" w:rsidR="00310C6A" w:rsidRPr="00796644" w:rsidRDefault="00402CD7" w:rsidP="00796644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66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Chi-Squared Analysis</w:t>
      </w:r>
    </w:p>
    <w:p w14:paraId="009B7BE4" w14:textId="2EA59F99" w:rsidR="00310C6A" w:rsidRPr="00796644" w:rsidRDefault="00310C6A" w:rsidP="00796644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96644">
        <w:rPr>
          <w:rFonts w:ascii="Times New Roman" w:hAnsi="Times New Roman" w:cs="Times New Roman"/>
          <w:b/>
          <w:sz w:val="24"/>
          <w:szCs w:val="24"/>
        </w:rPr>
        <w:t xml:space="preserve"> Mon</w:t>
      </w:r>
      <w:r w:rsidR="000C764C" w:rsidRPr="00796644">
        <w:rPr>
          <w:rFonts w:ascii="Times New Roman" w:hAnsi="Times New Roman" w:cs="Times New Roman"/>
          <w:b/>
          <w:sz w:val="24"/>
          <w:szCs w:val="24"/>
        </w:rPr>
        <w:t>o</w:t>
      </w:r>
      <w:r w:rsidRPr="00796644">
        <w:rPr>
          <w:rFonts w:ascii="Times New Roman" w:hAnsi="Times New Roman" w:cs="Times New Roman"/>
          <w:b/>
          <w:sz w:val="24"/>
          <w:szCs w:val="24"/>
        </w:rPr>
        <w:t xml:space="preserve">hybrid </w:t>
      </w:r>
      <w:r w:rsidR="00467697" w:rsidRPr="00796644">
        <w:rPr>
          <w:rFonts w:ascii="Times New Roman" w:hAnsi="Times New Roman" w:cs="Times New Roman"/>
          <w:b/>
          <w:sz w:val="24"/>
          <w:szCs w:val="24"/>
        </w:rPr>
        <w:t>crosses</w:t>
      </w:r>
      <w:r w:rsidR="004565BD" w:rsidRPr="00796644">
        <w:rPr>
          <w:rFonts w:ascii="Times New Roman" w:hAnsi="Times New Roman" w:cs="Times New Roman"/>
          <w:b/>
          <w:sz w:val="24"/>
          <w:szCs w:val="24"/>
        </w:rPr>
        <w:t xml:space="preserve"> that result in the expected 3:1 phenotypic ratios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1428"/>
        <w:gridCol w:w="1422"/>
        <w:gridCol w:w="1442"/>
        <w:gridCol w:w="1581"/>
        <w:gridCol w:w="2250"/>
      </w:tblGrid>
      <w:tr w:rsidR="00796644" w:rsidRPr="00796644" w14:paraId="042C42BA" w14:textId="77777777" w:rsidTr="00585D53">
        <w:tc>
          <w:tcPr>
            <w:tcW w:w="1777" w:type="dxa"/>
          </w:tcPr>
          <w:p w14:paraId="67EC7CBE" w14:textId="731161F1" w:rsidR="00310C6A" w:rsidRPr="00796644" w:rsidRDefault="00B94081" w:rsidP="007966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Phenotypic Characteristics</w:t>
            </w:r>
          </w:p>
        </w:tc>
        <w:tc>
          <w:tcPr>
            <w:tcW w:w="1428" w:type="dxa"/>
          </w:tcPr>
          <w:p w14:paraId="767A7796" w14:textId="77777777" w:rsidR="00310C6A" w:rsidRPr="00796644" w:rsidRDefault="00310C6A" w:rsidP="007966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Observed # (O)</w:t>
            </w:r>
          </w:p>
        </w:tc>
        <w:tc>
          <w:tcPr>
            <w:tcW w:w="1422" w:type="dxa"/>
          </w:tcPr>
          <w:p w14:paraId="534AB6BE" w14:textId="77777777" w:rsidR="00310C6A" w:rsidRPr="00796644" w:rsidRDefault="00310C6A" w:rsidP="007966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Expected Results (E)</w:t>
            </w:r>
          </w:p>
        </w:tc>
        <w:tc>
          <w:tcPr>
            <w:tcW w:w="1442" w:type="dxa"/>
          </w:tcPr>
          <w:p w14:paraId="74517D99" w14:textId="17908969" w:rsidR="00310C6A" w:rsidRPr="00796644" w:rsidRDefault="00310C6A" w:rsidP="007966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Difference (d) =</w:t>
            </w:r>
            <w:r w:rsidR="00D94B61"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(E – O)</w:t>
            </w:r>
          </w:p>
        </w:tc>
        <w:tc>
          <w:tcPr>
            <w:tcW w:w="1581" w:type="dxa"/>
          </w:tcPr>
          <w:p w14:paraId="754C49F8" w14:textId="77777777" w:rsidR="00310C6A" w:rsidRPr="00796644" w:rsidRDefault="00310C6A" w:rsidP="007966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Difference Squared (d</w:t>
            </w:r>
            <w:r w:rsidRPr="0079664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14:paraId="0ABEA4CF" w14:textId="77777777" w:rsidR="00310C6A" w:rsidRPr="00796644" w:rsidRDefault="00310C6A" w:rsidP="007966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Standardized Squared Deviation</w:t>
            </w:r>
          </w:p>
          <w:p w14:paraId="4EC55A76" w14:textId="77777777" w:rsidR="00310C6A" w:rsidRPr="00796644" w:rsidRDefault="00310C6A" w:rsidP="007966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</w:t>
            </w:r>
            <w:r w:rsidRPr="0079664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/E)</w:t>
            </w:r>
          </w:p>
        </w:tc>
      </w:tr>
      <w:tr w:rsidR="00796644" w:rsidRPr="00796644" w14:paraId="51F7EDEC" w14:textId="77777777" w:rsidTr="00585D53">
        <w:tc>
          <w:tcPr>
            <w:tcW w:w="1777" w:type="dxa"/>
          </w:tcPr>
          <w:p w14:paraId="315F884A" w14:textId="55C8F5BA" w:rsidR="00310C6A" w:rsidRPr="00796644" w:rsidRDefault="00C92C48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White</w:t>
            </w:r>
          </w:p>
        </w:tc>
        <w:tc>
          <w:tcPr>
            <w:tcW w:w="1428" w:type="dxa"/>
          </w:tcPr>
          <w:p w14:paraId="426913F3" w14:textId="28A70E6E" w:rsidR="00310C6A" w:rsidRPr="00796644" w:rsidRDefault="0057084A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422" w:type="dxa"/>
          </w:tcPr>
          <w:p w14:paraId="542F318F" w14:textId="2162BFE7" w:rsidR="00310C6A" w:rsidRPr="00796644" w:rsidRDefault="0057084A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385.5</w:t>
            </w:r>
          </w:p>
        </w:tc>
        <w:tc>
          <w:tcPr>
            <w:tcW w:w="1442" w:type="dxa"/>
          </w:tcPr>
          <w:p w14:paraId="318D2473" w14:textId="7691500A" w:rsidR="00310C6A" w:rsidRPr="00796644" w:rsidRDefault="0057084A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  <w:r w:rsidR="00310C6A" w:rsidRPr="0079664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581" w:type="dxa"/>
          </w:tcPr>
          <w:p w14:paraId="0EBC2007" w14:textId="3ECE4498" w:rsidR="00310C6A" w:rsidRPr="00796644" w:rsidRDefault="00E54883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10C6A" w:rsidRPr="00796644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250" w:type="dxa"/>
          </w:tcPr>
          <w:p w14:paraId="6225749F" w14:textId="2701473B" w:rsidR="00310C6A" w:rsidRPr="00796644" w:rsidRDefault="00E54883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0.076</w:t>
            </w:r>
          </w:p>
        </w:tc>
      </w:tr>
      <w:tr w:rsidR="00796644" w:rsidRPr="00796644" w14:paraId="1174D5DC" w14:textId="77777777" w:rsidTr="00585D53">
        <w:tc>
          <w:tcPr>
            <w:tcW w:w="1777" w:type="dxa"/>
          </w:tcPr>
          <w:p w14:paraId="5F052B75" w14:textId="3AF40A56" w:rsidR="00310C6A" w:rsidRPr="00796644" w:rsidRDefault="00C92C48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Purple</w:t>
            </w:r>
          </w:p>
        </w:tc>
        <w:tc>
          <w:tcPr>
            <w:tcW w:w="1428" w:type="dxa"/>
          </w:tcPr>
          <w:p w14:paraId="64611040" w14:textId="4CEB9094" w:rsidR="00310C6A" w:rsidRPr="00796644" w:rsidRDefault="0057084A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22" w:type="dxa"/>
          </w:tcPr>
          <w:p w14:paraId="7AB964E7" w14:textId="1F79E7AB" w:rsidR="00310C6A" w:rsidRPr="00796644" w:rsidRDefault="0057084A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95.5</w:t>
            </w:r>
          </w:p>
        </w:tc>
        <w:tc>
          <w:tcPr>
            <w:tcW w:w="1442" w:type="dxa"/>
          </w:tcPr>
          <w:p w14:paraId="3560E336" w14:textId="14A17F5C" w:rsidR="00310C6A" w:rsidRPr="00796644" w:rsidRDefault="0057084A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  <w:r w:rsidR="00310C6A" w:rsidRPr="0079664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581" w:type="dxa"/>
          </w:tcPr>
          <w:p w14:paraId="60F95AAB" w14:textId="63B95B82" w:rsidR="00310C6A" w:rsidRPr="00796644" w:rsidRDefault="00E54883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10C6A" w:rsidRPr="00796644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250" w:type="dxa"/>
          </w:tcPr>
          <w:p w14:paraId="591839F8" w14:textId="42DA6082" w:rsidR="00310C6A" w:rsidRPr="00796644" w:rsidRDefault="00E54883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0.864</w:t>
            </w:r>
          </w:p>
        </w:tc>
      </w:tr>
    </w:tbl>
    <w:p w14:paraId="4A3D0893" w14:textId="77777777" w:rsidR="00310C6A" w:rsidRPr="00796644" w:rsidRDefault="00310C6A" w:rsidP="00796644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27EDD53" w14:textId="3FB0382B" w:rsidR="00310C6A" w:rsidRPr="00796644" w:rsidRDefault="00310C6A" w:rsidP="00796644">
      <w:pPr>
        <w:spacing w:after="0" w:line="480" w:lineRule="auto"/>
        <w:ind w:left="4320"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6644">
        <w:rPr>
          <w:rFonts w:ascii="Times New Roman" w:hAnsi="Times New Roman" w:cs="Times New Roman"/>
          <w:sz w:val="24"/>
          <w:szCs w:val="24"/>
        </w:rPr>
        <w:t>χ2= sum (</w:t>
      </w:r>
      <w:r w:rsidRPr="00796644">
        <w:rPr>
          <w:rFonts w:ascii="Times New Roman" w:hAnsi="Times New Roman" w:cs="Times New Roman"/>
          <w:b/>
          <w:sz w:val="24"/>
          <w:szCs w:val="24"/>
        </w:rPr>
        <w:t>d</w:t>
      </w:r>
      <w:r w:rsidRPr="0079664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96644">
        <w:rPr>
          <w:rFonts w:ascii="Times New Roman" w:hAnsi="Times New Roman" w:cs="Times New Roman"/>
          <w:b/>
          <w:sz w:val="24"/>
          <w:szCs w:val="24"/>
        </w:rPr>
        <w:t xml:space="preserve">/e) = </w:t>
      </w:r>
      <w:r w:rsidRPr="00796644">
        <w:rPr>
          <w:rFonts w:ascii="Times New Roman" w:hAnsi="Times New Roman" w:cs="Times New Roman"/>
          <w:b/>
          <w:sz w:val="24"/>
          <w:szCs w:val="24"/>
          <w:u w:val="single"/>
        </w:rPr>
        <w:t>______</w:t>
      </w:r>
      <w:r w:rsidR="00CC4501" w:rsidRPr="00796644">
        <w:rPr>
          <w:rFonts w:ascii="Times New Roman" w:hAnsi="Times New Roman" w:cs="Times New Roman"/>
          <w:b/>
          <w:sz w:val="24"/>
          <w:szCs w:val="24"/>
          <w:u w:val="single"/>
        </w:rPr>
        <w:t>0.940</w:t>
      </w:r>
      <w:r w:rsidRPr="00796644">
        <w:rPr>
          <w:rFonts w:ascii="Times New Roman" w:hAnsi="Times New Roman" w:cs="Times New Roman"/>
          <w:b/>
          <w:sz w:val="24"/>
          <w:szCs w:val="24"/>
          <w:u w:val="single"/>
        </w:rPr>
        <w:t>________</w:t>
      </w:r>
    </w:p>
    <w:p w14:paraId="52EC2F40" w14:textId="77777777" w:rsidR="00310C6A" w:rsidRPr="00796644" w:rsidRDefault="00310C6A" w:rsidP="00796644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3F2E313" w14:textId="0676AC8C" w:rsidR="00310C6A" w:rsidRPr="00796644" w:rsidRDefault="00603107" w:rsidP="00796644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96644">
        <w:rPr>
          <w:rFonts w:ascii="Times New Roman" w:hAnsi="Times New Roman" w:cs="Times New Roman"/>
          <w:b/>
          <w:sz w:val="24"/>
          <w:szCs w:val="24"/>
        </w:rPr>
        <w:t xml:space="preserve"> Test crosses that result in the </w:t>
      </w:r>
      <w:r w:rsidR="00310C6A" w:rsidRPr="00796644">
        <w:rPr>
          <w:rFonts w:ascii="Times New Roman" w:hAnsi="Times New Roman" w:cs="Times New Roman"/>
          <w:b/>
          <w:sz w:val="24"/>
          <w:szCs w:val="24"/>
        </w:rPr>
        <w:t>expected 1:1 phenotypic ratio</w:t>
      </w:r>
      <w:r w:rsidR="00863B71" w:rsidRPr="00796644">
        <w:rPr>
          <w:rFonts w:ascii="Times New Roman" w:hAnsi="Times New Roman" w:cs="Times New Roman"/>
          <w:b/>
          <w:sz w:val="24"/>
          <w:szCs w:val="24"/>
        </w:rPr>
        <w:t>s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261"/>
        <w:gridCol w:w="1440"/>
        <w:gridCol w:w="1530"/>
        <w:gridCol w:w="1710"/>
        <w:gridCol w:w="2250"/>
      </w:tblGrid>
      <w:tr w:rsidR="00796644" w:rsidRPr="00796644" w14:paraId="5409E0FF" w14:textId="77777777" w:rsidTr="009825A5">
        <w:tc>
          <w:tcPr>
            <w:tcW w:w="1709" w:type="dxa"/>
          </w:tcPr>
          <w:p w14:paraId="27FE4039" w14:textId="5B80A5D2" w:rsidR="00310C6A" w:rsidRPr="00796644" w:rsidRDefault="004C7655" w:rsidP="007966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Phenotypic characteristics</w:t>
            </w:r>
          </w:p>
        </w:tc>
        <w:tc>
          <w:tcPr>
            <w:tcW w:w="1261" w:type="dxa"/>
          </w:tcPr>
          <w:p w14:paraId="5FF288E5" w14:textId="77777777" w:rsidR="00310C6A" w:rsidRPr="00796644" w:rsidRDefault="00310C6A" w:rsidP="007966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Observed # (O)</w:t>
            </w:r>
          </w:p>
        </w:tc>
        <w:tc>
          <w:tcPr>
            <w:tcW w:w="1440" w:type="dxa"/>
          </w:tcPr>
          <w:p w14:paraId="767AB040" w14:textId="77777777" w:rsidR="00310C6A" w:rsidRPr="00796644" w:rsidRDefault="00310C6A" w:rsidP="007966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Expected Results (E)</w:t>
            </w:r>
          </w:p>
        </w:tc>
        <w:tc>
          <w:tcPr>
            <w:tcW w:w="1530" w:type="dxa"/>
          </w:tcPr>
          <w:p w14:paraId="5BC87924" w14:textId="7F320C3B" w:rsidR="00310C6A" w:rsidRPr="00796644" w:rsidRDefault="00310C6A" w:rsidP="007966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Difference (d)</w:t>
            </w:r>
            <w:r w:rsidR="004C7655"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="004C7655"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(E – O)</w:t>
            </w:r>
          </w:p>
        </w:tc>
        <w:tc>
          <w:tcPr>
            <w:tcW w:w="1710" w:type="dxa"/>
          </w:tcPr>
          <w:p w14:paraId="34DC3784" w14:textId="77777777" w:rsidR="00310C6A" w:rsidRPr="00796644" w:rsidRDefault="00310C6A" w:rsidP="007966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Difference Squared (d</w:t>
            </w:r>
            <w:r w:rsidRPr="0079664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14:paraId="7F4A89D5" w14:textId="77777777" w:rsidR="00310C6A" w:rsidRPr="00796644" w:rsidRDefault="00310C6A" w:rsidP="007966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Standardized Squared Deviation</w:t>
            </w:r>
          </w:p>
          <w:p w14:paraId="6996AA23" w14:textId="77777777" w:rsidR="00310C6A" w:rsidRPr="00796644" w:rsidRDefault="00310C6A" w:rsidP="007966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</w:t>
            </w:r>
            <w:r w:rsidRPr="0079664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/e)</w:t>
            </w:r>
          </w:p>
        </w:tc>
      </w:tr>
      <w:tr w:rsidR="00796644" w:rsidRPr="00796644" w14:paraId="0279E916" w14:textId="77777777" w:rsidTr="009825A5">
        <w:tc>
          <w:tcPr>
            <w:tcW w:w="1709" w:type="dxa"/>
          </w:tcPr>
          <w:p w14:paraId="79858EF6" w14:textId="41C25A3D" w:rsidR="00310C6A" w:rsidRPr="00796644" w:rsidRDefault="00D44D49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White</w:t>
            </w:r>
          </w:p>
        </w:tc>
        <w:tc>
          <w:tcPr>
            <w:tcW w:w="1261" w:type="dxa"/>
          </w:tcPr>
          <w:p w14:paraId="13CA61D1" w14:textId="48A0FFA8" w:rsidR="00310C6A" w:rsidRPr="00796644" w:rsidRDefault="00D44D49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40" w:type="dxa"/>
          </w:tcPr>
          <w:p w14:paraId="56173883" w14:textId="2DD46672" w:rsidR="00310C6A" w:rsidRPr="00796644" w:rsidRDefault="00D44D49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0" w:type="dxa"/>
          </w:tcPr>
          <w:p w14:paraId="53DFCC29" w14:textId="29A7A21C" w:rsidR="00310C6A" w:rsidRPr="00796644" w:rsidRDefault="00D44D49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0" w:type="dxa"/>
          </w:tcPr>
          <w:p w14:paraId="4BA8212D" w14:textId="3E5DB70B" w:rsidR="00310C6A" w:rsidRPr="00796644" w:rsidRDefault="00D44D49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0" w:type="dxa"/>
          </w:tcPr>
          <w:p w14:paraId="0C0DA4DA" w14:textId="0EC37958" w:rsidR="00310C6A" w:rsidRPr="00796644" w:rsidRDefault="00D44D49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0.862</w:t>
            </w:r>
          </w:p>
        </w:tc>
      </w:tr>
      <w:tr w:rsidR="00796644" w:rsidRPr="00796644" w14:paraId="3778D8C1" w14:textId="77777777" w:rsidTr="009825A5">
        <w:tc>
          <w:tcPr>
            <w:tcW w:w="1709" w:type="dxa"/>
          </w:tcPr>
          <w:p w14:paraId="16DC1FEC" w14:textId="2C362881" w:rsidR="00310C6A" w:rsidRPr="00796644" w:rsidRDefault="00F74BE6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Purple</w:t>
            </w:r>
          </w:p>
        </w:tc>
        <w:tc>
          <w:tcPr>
            <w:tcW w:w="1261" w:type="dxa"/>
          </w:tcPr>
          <w:p w14:paraId="15C15603" w14:textId="653D71F3" w:rsidR="00310C6A" w:rsidRPr="00796644" w:rsidRDefault="00D44D49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440" w:type="dxa"/>
          </w:tcPr>
          <w:p w14:paraId="350D6A30" w14:textId="61D8B70B" w:rsidR="00310C6A" w:rsidRPr="00796644" w:rsidRDefault="00D44D49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30" w:type="dxa"/>
          </w:tcPr>
          <w:p w14:paraId="5EAF76A6" w14:textId="0AB857DF" w:rsidR="00310C6A" w:rsidRPr="00796644" w:rsidRDefault="00D44D49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710" w:type="dxa"/>
          </w:tcPr>
          <w:p w14:paraId="0C679586" w14:textId="06BF9951" w:rsidR="00310C6A" w:rsidRPr="00796644" w:rsidRDefault="00D44D49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50" w:type="dxa"/>
          </w:tcPr>
          <w:p w14:paraId="7CDFF9A3" w14:textId="4AB71341" w:rsidR="00310C6A" w:rsidRPr="00796644" w:rsidRDefault="00D44D49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  <w:r w:rsidR="00310C6A" w:rsidRPr="007966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32202561" w14:textId="77777777" w:rsidR="00310C6A" w:rsidRPr="00796644" w:rsidRDefault="00310C6A" w:rsidP="00796644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646B5BC" w14:textId="323916FF" w:rsidR="00310C6A" w:rsidRPr="00796644" w:rsidRDefault="00310C6A" w:rsidP="00796644">
      <w:pPr>
        <w:spacing w:after="0" w:line="480" w:lineRule="auto"/>
        <w:ind w:left="4320"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6644">
        <w:rPr>
          <w:rFonts w:ascii="Times New Roman" w:hAnsi="Times New Roman" w:cs="Times New Roman"/>
          <w:sz w:val="24"/>
          <w:szCs w:val="24"/>
        </w:rPr>
        <w:t>χ2= sum (</w:t>
      </w:r>
      <w:r w:rsidRPr="00796644">
        <w:rPr>
          <w:rFonts w:ascii="Times New Roman" w:hAnsi="Times New Roman" w:cs="Times New Roman"/>
          <w:b/>
          <w:sz w:val="24"/>
          <w:szCs w:val="24"/>
        </w:rPr>
        <w:t>d</w:t>
      </w:r>
      <w:r w:rsidRPr="0079664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96644">
        <w:rPr>
          <w:rFonts w:ascii="Times New Roman" w:hAnsi="Times New Roman" w:cs="Times New Roman"/>
          <w:b/>
          <w:sz w:val="24"/>
          <w:szCs w:val="24"/>
        </w:rPr>
        <w:t xml:space="preserve">/e) = </w:t>
      </w:r>
      <w:r w:rsidRPr="00796644">
        <w:rPr>
          <w:rFonts w:ascii="Times New Roman" w:hAnsi="Times New Roman" w:cs="Times New Roman"/>
          <w:b/>
          <w:sz w:val="24"/>
          <w:szCs w:val="24"/>
          <w:u w:val="single"/>
        </w:rPr>
        <w:t>______</w:t>
      </w:r>
      <w:r w:rsidR="00F74BE6" w:rsidRPr="00796644">
        <w:rPr>
          <w:rFonts w:ascii="Times New Roman" w:hAnsi="Times New Roman" w:cs="Times New Roman"/>
          <w:b/>
          <w:sz w:val="24"/>
          <w:szCs w:val="24"/>
          <w:u w:val="single"/>
        </w:rPr>
        <w:t>1.431</w:t>
      </w:r>
      <w:r w:rsidRPr="00796644">
        <w:rPr>
          <w:rFonts w:ascii="Times New Roman" w:hAnsi="Times New Roman" w:cs="Times New Roman"/>
          <w:b/>
          <w:sz w:val="24"/>
          <w:szCs w:val="24"/>
          <w:u w:val="single"/>
        </w:rPr>
        <w:t>_________</w:t>
      </w:r>
    </w:p>
    <w:p w14:paraId="31B6A951" w14:textId="77777777" w:rsidR="00310C6A" w:rsidRPr="00796644" w:rsidRDefault="00310C6A" w:rsidP="00796644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0001DDF" w14:textId="515D094C" w:rsidR="00310C6A" w:rsidRPr="00796644" w:rsidRDefault="00A37110" w:rsidP="00796644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96644">
        <w:rPr>
          <w:rFonts w:ascii="Times New Roman" w:hAnsi="Times New Roman" w:cs="Times New Roman"/>
          <w:b/>
          <w:sz w:val="24"/>
          <w:szCs w:val="24"/>
        </w:rPr>
        <w:t xml:space="preserve"> Dihybrid c</w:t>
      </w:r>
      <w:r w:rsidR="00310C6A" w:rsidRPr="00796644">
        <w:rPr>
          <w:rFonts w:ascii="Times New Roman" w:hAnsi="Times New Roman" w:cs="Times New Roman"/>
          <w:b/>
          <w:sz w:val="24"/>
          <w:szCs w:val="24"/>
        </w:rPr>
        <w:t>ross</w:t>
      </w:r>
      <w:r w:rsidRPr="00796644">
        <w:rPr>
          <w:rFonts w:ascii="Times New Roman" w:hAnsi="Times New Roman" w:cs="Times New Roman"/>
          <w:b/>
          <w:sz w:val="24"/>
          <w:szCs w:val="24"/>
        </w:rPr>
        <w:t xml:space="preserve">es that resulted in the </w:t>
      </w:r>
      <w:r w:rsidR="00310C6A" w:rsidRPr="00796644">
        <w:rPr>
          <w:rFonts w:ascii="Times New Roman" w:hAnsi="Times New Roman" w:cs="Times New Roman"/>
          <w:b/>
          <w:sz w:val="24"/>
          <w:szCs w:val="24"/>
        </w:rPr>
        <w:t>ex</w:t>
      </w:r>
      <w:r w:rsidRPr="00796644">
        <w:rPr>
          <w:rFonts w:ascii="Times New Roman" w:hAnsi="Times New Roman" w:cs="Times New Roman"/>
          <w:b/>
          <w:sz w:val="24"/>
          <w:szCs w:val="24"/>
        </w:rPr>
        <w:t>pected 9:3:3:1 phenotypic ratios</w:t>
      </w:r>
    </w:p>
    <w:p w14:paraId="3F86C695" w14:textId="77777777" w:rsidR="00310C6A" w:rsidRPr="00796644" w:rsidRDefault="00310C6A" w:rsidP="0079664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1476"/>
        <w:gridCol w:w="1368"/>
        <w:gridCol w:w="1584"/>
        <w:gridCol w:w="1746"/>
        <w:gridCol w:w="2160"/>
      </w:tblGrid>
      <w:tr w:rsidR="00796644" w:rsidRPr="00796644" w14:paraId="5B192F23" w14:textId="77777777" w:rsidTr="00B9167D">
        <w:tc>
          <w:tcPr>
            <w:tcW w:w="1476" w:type="dxa"/>
          </w:tcPr>
          <w:p w14:paraId="307D226A" w14:textId="77777777" w:rsidR="00310C6A" w:rsidRPr="00796644" w:rsidRDefault="00310C6A" w:rsidP="007966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Phenotype</w:t>
            </w:r>
          </w:p>
        </w:tc>
        <w:tc>
          <w:tcPr>
            <w:tcW w:w="1476" w:type="dxa"/>
          </w:tcPr>
          <w:p w14:paraId="4B9DFFA5" w14:textId="77777777" w:rsidR="00310C6A" w:rsidRPr="00796644" w:rsidRDefault="00310C6A" w:rsidP="007966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Observed # (O)</w:t>
            </w:r>
          </w:p>
        </w:tc>
        <w:tc>
          <w:tcPr>
            <w:tcW w:w="1368" w:type="dxa"/>
          </w:tcPr>
          <w:p w14:paraId="07652D32" w14:textId="77777777" w:rsidR="00310C6A" w:rsidRPr="00796644" w:rsidRDefault="00310C6A" w:rsidP="007966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Expected Results (E)</w:t>
            </w:r>
          </w:p>
        </w:tc>
        <w:tc>
          <w:tcPr>
            <w:tcW w:w="1584" w:type="dxa"/>
          </w:tcPr>
          <w:p w14:paraId="4F8378E2" w14:textId="2C02C2DD" w:rsidR="00310C6A" w:rsidRPr="00796644" w:rsidRDefault="00310C6A" w:rsidP="007966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Difference (d)</w:t>
            </w:r>
            <w:r w:rsidR="007C3E93"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="007C3E93"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(E – O)</w:t>
            </w:r>
          </w:p>
        </w:tc>
        <w:tc>
          <w:tcPr>
            <w:tcW w:w="1746" w:type="dxa"/>
          </w:tcPr>
          <w:p w14:paraId="01C145E8" w14:textId="77777777" w:rsidR="00310C6A" w:rsidRPr="00796644" w:rsidRDefault="00310C6A" w:rsidP="007966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Difference Squared (d</w:t>
            </w:r>
            <w:r w:rsidRPr="0079664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14:paraId="6EA3738D" w14:textId="77777777" w:rsidR="00310C6A" w:rsidRPr="00796644" w:rsidRDefault="00310C6A" w:rsidP="007966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Standardized Squared Deviation</w:t>
            </w:r>
          </w:p>
          <w:p w14:paraId="0F94D0C1" w14:textId="77777777" w:rsidR="00310C6A" w:rsidRPr="00796644" w:rsidRDefault="00310C6A" w:rsidP="007966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</w:t>
            </w:r>
            <w:r w:rsidRPr="0079664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796644">
              <w:rPr>
                <w:rFonts w:ascii="Times New Roman" w:hAnsi="Times New Roman" w:cs="Times New Roman"/>
                <w:b/>
                <w:sz w:val="24"/>
                <w:szCs w:val="24"/>
              </w:rPr>
              <w:t>/e)</w:t>
            </w:r>
          </w:p>
        </w:tc>
      </w:tr>
      <w:tr w:rsidR="00796644" w:rsidRPr="00796644" w14:paraId="03C0FA83" w14:textId="77777777" w:rsidTr="00B9167D">
        <w:tc>
          <w:tcPr>
            <w:tcW w:w="1476" w:type="dxa"/>
          </w:tcPr>
          <w:p w14:paraId="53BFEA16" w14:textId="258DD76A" w:rsidR="00310C6A" w:rsidRPr="00796644" w:rsidRDefault="00B76462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White</w:t>
            </w:r>
            <w:r w:rsidR="00310C6A" w:rsidRPr="00796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Smooth</w:t>
            </w:r>
          </w:p>
        </w:tc>
        <w:tc>
          <w:tcPr>
            <w:tcW w:w="1476" w:type="dxa"/>
          </w:tcPr>
          <w:p w14:paraId="04844069" w14:textId="3A0B0DAC" w:rsidR="00310C6A" w:rsidRPr="00796644" w:rsidRDefault="00B62AFA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68" w:type="dxa"/>
          </w:tcPr>
          <w:p w14:paraId="60A7BDA1" w14:textId="6631A6ED" w:rsidR="00310C6A" w:rsidRPr="00796644" w:rsidRDefault="00014FEF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84" w:type="dxa"/>
          </w:tcPr>
          <w:p w14:paraId="1E22C041" w14:textId="5BF052D4" w:rsidR="00310C6A" w:rsidRPr="00796644" w:rsidRDefault="00AA4139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C6A" w:rsidRPr="00796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6" w:type="dxa"/>
          </w:tcPr>
          <w:p w14:paraId="36362D45" w14:textId="3DB80089" w:rsidR="00310C6A" w:rsidRPr="00796644" w:rsidRDefault="001506B2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2160" w:type="dxa"/>
          </w:tcPr>
          <w:p w14:paraId="5773779F" w14:textId="6C41436F" w:rsidR="00310C6A" w:rsidRPr="00796644" w:rsidRDefault="0066135F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0.056</w:t>
            </w:r>
          </w:p>
        </w:tc>
      </w:tr>
      <w:tr w:rsidR="00796644" w:rsidRPr="00796644" w14:paraId="50E386F5" w14:textId="77777777" w:rsidTr="00B9167D">
        <w:tc>
          <w:tcPr>
            <w:tcW w:w="1476" w:type="dxa"/>
          </w:tcPr>
          <w:p w14:paraId="34A7BBA8" w14:textId="4D8DB7A7" w:rsidR="00310C6A" w:rsidRPr="00796644" w:rsidRDefault="00B76462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White</w:t>
            </w:r>
            <w:r w:rsidR="00310C6A" w:rsidRPr="00796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Rough</w:t>
            </w:r>
          </w:p>
        </w:tc>
        <w:tc>
          <w:tcPr>
            <w:tcW w:w="1476" w:type="dxa"/>
          </w:tcPr>
          <w:p w14:paraId="21D6F712" w14:textId="6DAAE007" w:rsidR="00310C6A" w:rsidRPr="00796644" w:rsidRDefault="00B62AFA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8" w:type="dxa"/>
          </w:tcPr>
          <w:p w14:paraId="4ED13B9D" w14:textId="3556A2A5" w:rsidR="00310C6A" w:rsidRPr="00796644" w:rsidRDefault="00014FEF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84" w:type="dxa"/>
          </w:tcPr>
          <w:p w14:paraId="4BE8DA37" w14:textId="078ECCC8" w:rsidR="00310C6A" w:rsidRPr="00796644" w:rsidRDefault="00AA4139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C6A" w:rsidRPr="00796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46" w:type="dxa"/>
          </w:tcPr>
          <w:p w14:paraId="3F084433" w14:textId="0490E6A0" w:rsidR="00310C6A" w:rsidRPr="00796644" w:rsidRDefault="001506B2" w:rsidP="00796644">
            <w:pPr>
              <w:tabs>
                <w:tab w:val="left" w:pos="780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2.1025</w:t>
            </w:r>
          </w:p>
        </w:tc>
        <w:tc>
          <w:tcPr>
            <w:tcW w:w="2160" w:type="dxa"/>
          </w:tcPr>
          <w:p w14:paraId="3B2D38A9" w14:textId="5A2211CD" w:rsidR="00310C6A" w:rsidRPr="00796644" w:rsidRDefault="0066135F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0.048</w:t>
            </w:r>
          </w:p>
        </w:tc>
      </w:tr>
      <w:tr w:rsidR="00796644" w:rsidRPr="00796644" w14:paraId="0BC0D483" w14:textId="77777777" w:rsidTr="00B9167D">
        <w:tc>
          <w:tcPr>
            <w:tcW w:w="1476" w:type="dxa"/>
          </w:tcPr>
          <w:p w14:paraId="4DECF878" w14:textId="50CB59B5" w:rsidR="00310C6A" w:rsidRPr="00796644" w:rsidRDefault="00B76462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Purple</w:t>
            </w:r>
            <w:r w:rsidR="00310C6A" w:rsidRPr="00796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Smooth</w:t>
            </w:r>
          </w:p>
        </w:tc>
        <w:tc>
          <w:tcPr>
            <w:tcW w:w="1476" w:type="dxa"/>
          </w:tcPr>
          <w:p w14:paraId="1704EA70" w14:textId="2230A4EC" w:rsidR="00310C6A" w:rsidRPr="00796644" w:rsidRDefault="00B62AFA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68" w:type="dxa"/>
          </w:tcPr>
          <w:p w14:paraId="32A2922C" w14:textId="349C2BCA" w:rsidR="00310C6A" w:rsidRPr="00796644" w:rsidRDefault="00014FEF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84" w:type="dxa"/>
          </w:tcPr>
          <w:p w14:paraId="21CE6067" w14:textId="5A801D21" w:rsidR="00310C6A" w:rsidRPr="00796644" w:rsidRDefault="00AA4139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310C6A" w:rsidRPr="00796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46" w:type="dxa"/>
          </w:tcPr>
          <w:p w14:paraId="05550EA9" w14:textId="576341DE" w:rsidR="00310C6A" w:rsidRPr="00796644" w:rsidRDefault="001506B2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23.9121</w:t>
            </w:r>
          </w:p>
        </w:tc>
        <w:tc>
          <w:tcPr>
            <w:tcW w:w="2160" w:type="dxa"/>
          </w:tcPr>
          <w:p w14:paraId="2B202890" w14:textId="6D236CEE" w:rsidR="00310C6A" w:rsidRPr="00796644" w:rsidRDefault="0066135F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0.098</w:t>
            </w:r>
          </w:p>
        </w:tc>
      </w:tr>
      <w:tr w:rsidR="00796644" w:rsidRPr="00796644" w14:paraId="33B66FBA" w14:textId="77777777" w:rsidTr="00B9167D">
        <w:tc>
          <w:tcPr>
            <w:tcW w:w="1476" w:type="dxa"/>
          </w:tcPr>
          <w:p w14:paraId="06A9E397" w14:textId="243D5F01" w:rsidR="00310C6A" w:rsidRPr="00796644" w:rsidRDefault="00B76462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Purple</w:t>
            </w:r>
            <w:r w:rsidR="00310C6A" w:rsidRPr="00796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Rough</w:t>
            </w:r>
          </w:p>
        </w:tc>
        <w:tc>
          <w:tcPr>
            <w:tcW w:w="1476" w:type="dxa"/>
          </w:tcPr>
          <w:p w14:paraId="3E8CD752" w14:textId="4040C27C" w:rsidR="00310C6A" w:rsidRPr="00796644" w:rsidRDefault="00B62AFA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8" w:type="dxa"/>
          </w:tcPr>
          <w:p w14:paraId="3C2D38DC" w14:textId="1C7F189F" w:rsidR="00310C6A" w:rsidRPr="00796644" w:rsidRDefault="00014FEF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84" w:type="dxa"/>
          </w:tcPr>
          <w:p w14:paraId="2DEB221F" w14:textId="0F919FC1" w:rsidR="00310C6A" w:rsidRPr="00796644" w:rsidRDefault="00AA4139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0C6A" w:rsidRPr="00796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46" w:type="dxa"/>
          </w:tcPr>
          <w:p w14:paraId="3088BCB4" w14:textId="07D9DE88" w:rsidR="00310C6A" w:rsidRPr="00796644" w:rsidRDefault="001506B2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11.9025</w:t>
            </w:r>
          </w:p>
        </w:tc>
        <w:tc>
          <w:tcPr>
            <w:tcW w:w="2160" w:type="dxa"/>
          </w:tcPr>
          <w:p w14:paraId="08BC1D23" w14:textId="23A29AEF" w:rsidR="00310C6A" w:rsidRPr="00796644" w:rsidRDefault="0066135F" w:rsidP="0079664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hAnsi="Times New Roman" w:cs="Times New Roman"/>
                <w:sz w:val="24"/>
                <w:szCs w:val="24"/>
              </w:rPr>
              <w:t>0.864</w:t>
            </w:r>
          </w:p>
        </w:tc>
      </w:tr>
    </w:tbl>
    <w:p w14:paraId="78E90C42" w14:textId="77777777" w:rsidR="00310C6A" w:rsidRPr="00796644" w:rsidRDefault="00310C6A" w:rsidP="00796644">
      <w:pPr>
        <w:spacing w:after="0" w:line="480" w:lineRule="auto"/>
        <w:ind w:left="432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54A4E72" w14:textId="10102E19" w:rsidR="001B4610" w:rsidRPr="00796644" w:rsidRDefault="00310C6A" w:rsidP="00796644">
      <w:pPr>
        <w:spacing w:after="0" w:line="480" w:lineRule="auto"/>
        <w:ind w:left="4320"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6644">
        <w:rPr>
          <w:rFonts w:ascii="Times New Roman" w:hAnsi="Times New Roman" w:cs="Times New Roman"/>
          <w:sz w:val="24"/>
          <w:szCs w:val="24"/>
        </w:rPr>
        <w:t>χ2= sum (</w:t>
      </w:r>
      <w:r w:rsidRPr="00796644">
        <w:rPr>
          <w:rFonts w:ascii="Times New Roman" w:hAnsi="Times New Roman" w:cs="Times New Roman"/>
          <w:b/>
          <w:sz w:val="24"/>
          <w:szCs w:val="24"/>
        </w:rPr>
        <w:t>d</w:t>
      </w:r>
      <w:r w:rsidRPr="0079664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96644">
        <w:rPr>
          <w:rFonts w:ascii="Times New Roman" w:hAnsi="Times New Roman" w:cs="Times New Roman"/>
          <w:b/>
          <w:sz w:val="24"/>
          <w:szCs w:val="24"/>
        </w:rPr>
        <w:t xml:space="preserve">/e) = </w:t>
      </w:r>
      <w:r w:rsidRPr="00796644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D61BA7" w:rsidRPr="00796644">
        <w:rPr>
          <w:rFonts w:ascii="Times New Roman" w:hAnsi="Times New Roman" w:cs="Times New Roman"/>
          <w:b/>
          <w:sz w:val="24"/>
          <w:szCs w:val="24"/>
          <w:u w:val="single"/>
        </w:rPr>
        <w:t>1.066</w:t>
      </w:r>
      <w:r w:rsidRPr="00796644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</w:p>
    <w:p w14:paraId="519068AD" w14:textId="672CE512" w:rsidR="00BC64F5" w:rsidRPr="00796644" w:rsidRDefault="00BC64F5" w:rsidP="0079664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66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Discussion</w:t>
      </w:r>
    </w:p>
    <w:p w14:paraId="505BC815" w14:textId="3EEF3423" w:rsidR="00A7239F" w:rsidRPr="00796644" w:rsidRDefault="00C322BF" w:rsidP="00796644">
      <w:pPr>
        <w:spacing w:after="0" w:line="480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966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="00363488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Ba</w:t>
      </w:r>
      <w:r w:rsidR="007D5EF0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</w:t>
      </w:r>
      <w:r w:rsidR="00363488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 on the findings obtained from the Chi-square test, there is a very strong correlation between Mendelian experiments and the experimental practical conducted.</w:t>
      </w:r>
      <w:r w:rsidR="001A2463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It is due to the p value obtained and the overall standardized squared deviation </w:t>
      </w:r>
      <w:r w:rsidR="001A2463" w:rsidRPr="00796644">
        <w:rPr>
          <w:rFonts w:ascii="Times New Roman" w:hAnsi="Times New Roman" w:cs="Times New Roman"/>
          <w:sz w:val="24"/>
          <w:szCs w:val="24"/>
        </w:rPr>
        <w:t>d</w:t>
      </w:r>
      <w:r w:rsidR="001A2463" w:rsidRPr="007966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A2463" w:rsidRPr="00796644">
        <w:rPr>
          <w:rFonts w:ascii="Times New Roman" w:hAnsi="Times New Roman" w:cs="Times New Roman"/>
          <w:sz w:val="24"/>
          <w:szCs w:val="24"/>
        </w:rPr>
        <w:t>/e</w:t>
      </w:r>
      <w:r w:rsidR="001A2463" w:rsidRPr="00796644">
        <w:rPr>
          <w:rFonts w:ascii="Times New Roman" w:hAnsi="Times New Roman" w:cs="Times New Roman"/>
          <w:sz w:val="24"/>
          <w:szCs w:val="24"/>
        </w:rPr>
        <w:t xml:space="preserve"> which was obtained to be </w:t>
      </w:r>
      <w:r w:rsidR="001A2463" w:rsidRPr="00796644">
        <w:rPr>
          <w:rFonts w:ascii="Times New Roman" w:hAnsi="Times New Roman" w:cs="Times New Roman"/>
          <w:sz w:val="24"/>
          <w:szCs w:val="24"/>
        </w:rPr>
        <w:lastRenderedPageBreak/>
        <w:t xml:space="preserve">1.066. </w:t>
      </w:r>
      <w:r w:rsidR="00296F42" w:rsidRPr="00796644">
        <w:rPr>
          <w:rFonts w:ascii="Times New Roman" w:hAnsi="Times New Roman" w:cs="Times New Roman"/>
          <w:sz w:val="24"/>
          <w:szCs w:val="24"/>
        </w:rPr>
        <w:t xml:space="preserve">The value </w:t>
      </w:r>
      <w:r w:rsidR="004B67CC" w:rsidRPr="00796644">
        <w:rPr>
          <w:rFonts w:ascii="Times New Roman" w:hAnsi="Times New Roman" w:cs="Times New Roman"/>
          <w:sz w:val="24"/>
          <w:szCs w:val="24"/>
        </w:rPr>
        <w:t>implies that there is a precision in the data collecte</w:t>
      </w:r>
      <w:r w:rsidR="00B7412D" w:rsidRPr="00796644">
        <w:rPr>
          <w:rFonts w:ascii="Times New Roman" w:hAnsi="Times New Roman" w:cs="Times New Roman"/>
          <w:sz w:val="24"/>
          <w:szCs w:val="24"/>
        </w:rPr>
        <w:t>d</w:t>
      </w:r>
      <w:r w:rsidR="004B67CC" w:rsidRPr="00796644">
        <w:rPr>
          <w:rFonts w:ascii="Times New Roman" w:hAnsi="Times New Roman" w:cs="Times New Roman"/>
          <w:sz w:val="24"/>
          <w:szCs w:val="24"/>
        </w:rPr>
        <w:t xml:space="preserve"> which underpin the Mendelian laws of independent assortment and the law of segregation</w:t>
      </w:r>
      <w:r w:rsidR="00524EDE">
        <w:rPr>
          <w:rFonts w:ascii="Times New Roman" w:hAnsi="Times New Roman" w:cs="Times New Roman"/>
          <w:sz w:val="24"/>
          <w:szCs w:val="24"/>
        </w:rPr>
        <w:t xml:space="preserve"> </w:t>
      </w:r>
      <w:r w:rsidR="00524EDE">
        <w:rPr>
          <w:rFonts w:ascii="Times New Roman" w:eastAsia="Times New Roman" w:hAnsi="Times New Roman" w:cs="Times New Roman"/>
          <w:sz w:val="24"/>
          <w:szCs w:val="24"/>
        </w:rPr>
        <w:t>(</w:t>
      </w:r>
      <w:r w:rsidR="00524E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Charles, 2013</w:t>
      </w:r>
      <w:r w:rsidR="00524EDE" w:rsidRPr="006960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4B67CC" w:rsidRPr="00796644">
        <w:rPr>
          <w:rFonts w:ascii="Times New Roman" w:hAnsi="Times New Roman" w:cs="Times New Roman"/>
          <w:sz w:val="24"/>
          <w:szCs w:val="24"/>
        </w:rPr>
        <w:t>. The offspring depicted traits that were called by individual alleles</w:t>
      </w:r>
      <w:r w:rsidR="00AB76D9" w:rsidRPr="00796644">
        <w:rPr>
          <w:rFonts w:ascii="Times New Roman" w:hAnsi="Times New Roman" w:cs="Times New Roman"/>
          <w:sz w:val="24"/>
          <w:szCs w:val="24"/>
        </w:rPr>
        <w:t xml:space="preserve"> which </w:t>
      </w:r>
      <w:r w:rsidR="007E787E" w:rsidRPr="00796644">
        <w:rPr>
          <w:rFonts w:ascii="Times New Roman" w:hAnsi="Times New Roman" w:cs="Times New Roman"/>
          <w:sz w:val="24"/>
          <w:szCs w:val="24"/>
        </w:rPr>
        <w:t>are</w:t>
      </w:r>
      <w:r w:rsidR="00AB76D9" w:rsidRPr="00796644">
        <w:rPr>
          <w:rFonts w:ascii="Times New Roman" w:hAnsi="Times New Roman" w:cs="Times New Roman"/>
          <w:sz w:val="24"/>
          <w:szCs w:val="24"/>
        </w:rPr>
        <w:t xml:space="preserve"> stated by both of Mendelian laws. </w:t>
      </w:r>
      <w:r w:rsidR="007C4349" w:rsidRPr="00796644">
        <w:rPr>
          <w:rFonts w:ascii="Times New Roman" w:hAnsi="Times New Roman" w:cs="Times New Roman"/>
          <w:sz w:val="24"/>
          <w:szCs w:val="24"/>
        </w:rPr>
        <w:t xml:space="preserve">The three tests for the monohybrid, dihybrid and the Chi-squared tests </w:t>
      </w:r>
      <w:r w:rsidR="000A6379" w:rsidRPr="00796644">
        <w:rPr>
          <w:rFonts w:ascii="Times New Roman" w:hAnsi="Times New Roman" w:cs="Times New Roman"/>
          <w:sz w:val="24"/>
          <w:szCs w:val="24"/>
        </w:rPr>
        <w:t xml:space="preserve">indicated that the features displayed by the flower petals have dominant homozygous and the recessive heterozygous </w:t>
      </w:r>
      <w:r w:rsidR="002E2733" w:rsidRPr="00796644">
        <w:rPr>
          <w:rFonts w:ascii="Times New Roman" w:hAnsi="Times New Roman" w:cs="Times New Roman"/>
          <w:sz w:val="24"/>
          <w:szCs w:val="24"/>
        </w:rPr>
        <w:t xml:space="preserve">genes. </w:t>
      </w:r>
      <w:r w:rsidR="00527805" w:rsidRPr="00796644">
        <w:rPr>
          <w:rFonts w:ascii="Times New Roman" w:hAnsi="Times New Roman" w:cs="Times New Roman"/>
          <w:sz w:val="24"/>
          <w:szCs w:val="24"/>
        </w:rPr>
        <w:t>T</w:t>
      </w:r>
      <w:r w:rsidR="008B3B97" w:rsidRPr="00796644">
        <w:rPr>
          <w:rFonts w:ascii="Times New Roman" w:hAnsi="Times New Roman" w:cs="Times New Roman"/>
          <w:sz w:val="24"/>
          <w:szCs w:val="24"/>
        </w:rPr>
        <w:t xml:space="preserve">he genetic compositions of these </w:t>
      </w:r>
      <w:r w:rsidR="00527805" w:rsidRPr="00796644">
        <w:rPr>
          <w:rFonts w:ascii="Times New Roman" w:hAnsi="Times New Roman" w:cs="Times New Roman"/>
          <w:sz w:val="24"/>
          <w:szCs w:val="24"/>
        </w:rPr>
        <w:t xml:space="preserve">flowers are made up of different alleles that make one flower different from the other and </w:t>
      </w:r>
      <w:r w:rsidR="004965E9" w:rsidRPr="00796644">
        <w:rPr>
          <w:rFonts w:ascii="Times New Roman" w:hAnsi="Times New Roman" w:cs="Times New Roman"/>
          <w:sz w:val="24"/>
          <w:szCs w:val="24"/>
        </w:rPr>
        <w:t xml:space="preserve">hence resulting in distinctive purple and white flowers. </w:t>
      </w:r>
      <w:r w:rsidR="004E67D3" w:rsidRPr="00796644">
        <w:rPr>
          <w:rFonts w:ascii="Times New Roman" w:hAnsi="Times New Roman" w:cs="Times New Roman"/>
          <w:sz w:val="24"/>
          <w:szCs w:val="24"/>
        </w:rPr>
        <w:t xml:space="preserve">The white flower however is </w:t>
      </w:r>
      <w:r w:rsidR="008B22CD" w:rsidRPr="00796644">
        <w:rPr>
          <w:rFonts w:ascii="Times New Roman" w:hAnsi="Times New Roman" w:cs="Times New Roman"/>
          <w:sz w:val="24"/>
          <w:szCs w:val="24"/>
        </w:rPr>
        <w:t>dormant</w:t>
      </w:r>
      <w:r w:rsidR="004E67D3" w:rsidRPr="00796644">
        <w:rPr>
          <w:rFonts w:ascii="Times New Roman" w:hAnsi="Times New Roman" w:cs="Times New Roman"/>
          <w:sz w:val="24"/>
          <w:szCs w:val="24"/>
        </w:rPr>
        <w:t xml:space="preserve"> in the crossing</w:t>
      </w:r>
      <w:r w:rsidR="008B22CD" w:rsidRPr="00796644">
        <w:rPr>
          <w:rFonts w:ascii="Times New Roman" w:hAnsi="Times New Roman" w:cs="Times New Roman"/>
          <w:sz w:val="24"/>
          <w:szCs w:val="24"/>
        </w:rPr>
        <w:t xml:space="preserve"> hence resulting in the </w:t>
      </w:r>
      <w:r w:rsidR="00FA41B1" w:rsidRPr="00796644">
        <w:rPr>
          <w:rFonts w:ascii="Times New Roman" w:hAnsi="Times New Roman" w:cs="Times New Roman"/>
          <w:sz w:val="24"/>
          <w:szCs w:val="24"/>
        </w:rPr>
        <w:t>purple</w:t>
      </w:r>
      <w:r w:rsidR="008B22CD" w:rsidRPr="00796644">
        <w:rPr>
          <w:rFonts w:ascii="Times New Roman" w:hAnsi="Times New Roman" w:cs="Times New Roman"/>
          <w:sz w:val="24"/>
          <w:szCs w:val="24"/>
        </w:rPr>
        <w:t xml:space="preserve"> color lower in the crosses ratios</w:t>
      </w:r>
      <w:r w:rsidR="004E67D3" w:rsidRPr="00796644">
        <w:rPr>
          <w:rFonts w:ascii="Times New Roman" w:hAnsi="Times New Roman" w:cs="Times New Roman"/>
          <w:sz w:val="24"/>
          <w:szCs w:val="24"/>
        </w:rPr>
        <w:t xml:space="preserve">. </w:t>
      </w:r>
      <w:r w:rsidR="00527805" w:rsidRPr="00796644">
        <w:rPr>
          <w:rFonts w:ascii="Times New Roman" w:hAnsi="Times New Roman" w:cs="Times New Roman"/>
          <w:sz w:val="24"/>
          <w:szCs w:val="24"/>
        </w:rPr>
        <w:t xml:space="preserve"> </w:t>
      </w:r>
      <w:r w:rsidR="000A6379" w:rsidRPr="00796644">
        <w:rPr>
          <w:rFonts w:ascii="Times New Roman" w:hAnsi="Times New Roman" w:cs="Times New Roman"/>
          <w:sz w:val="24"/>
          <w:szCs w:val="24"/>
        </w:rPr>
        <w:t xml:space="preserve"> </w:t>
      </w:r>
      <w:r w:rsidR="001A2463" w:rsidRPr="00796644">
        <w:rPr>
          <w:rFonts w:ascii="Times New Roman" w:hAnsi="Times New Roman" w:cs="Times New Roman"/>
          <w:sz w:val="24"/>
          <w:szCs w:val="24"/>
        </w:rPr>
        <w:t xml:space="preserve"> </w:t>
      </w:r>
      <w:r w:rsidR="001A2463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63488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056DC16B" w14:textId="556F8416" w:rsidR="00E92794" w:rsidRPr="00796644" w:rsidRDefault="00E92794" w:rsidP="00796644">
      <w:pPr>
        <w:spacing w:after="0" w:line="480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6F51B9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The Chi-squared value of the monohybrid </w:t>
      </w:r>
      <w:r w:rsidR="004F5733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in this experiment is presented in tabular form below. </w:t>
      </w:r>
      <w:r w:rsidR="00B3592F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The findings were obtained from </w:t>
      </w:r>
      <w:r w:rsidR="00CC050B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online</w:t>
      </w:r>
      <w:r w:rsidR="00B3592F" w:rsidRPr="007966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calculator software. 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96644" w:rsidRPr="00796644" w14:paraId="0DC47057" w14:textId="77777777" w:rsidTr="0082220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8D2C5" w14:textId="33578433" w:rsidR="001825A7" w:rsidRPr="00796644" w:rsidRDefault="00AA1362" w:rsidP="00796644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P-</w:t>
            </w:r>
            <w:r w:rsidR="001825A7" w:rsidRPr="00796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value </w:t>
            </w:r>
            <w:r w:rsidRPr="00796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of the Monohybrid crosses </w:t>
            </w:r>
            <w:r w:rsidR="008F0BBD" w:rsidRPr="00796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 statistical significance</w:t>
            </w:r>
            <w:r w:rsidR="001825A7"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25A7"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Chi squared result of the monohybrid crosses done is 0.94 with 0</w:t>
            </w:r>
            <w:r w:rsidR="000D6335"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825A7"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degrees of freedom. </w:t>
            </w:r>
            <w:r w:rsidR="001825A7"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The two-tailed P value obtained is 0.1872</w:t>
            </w:r>
            <w:r w:rsidR="001825A7"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These results are not statistically significant due to large difference existing between the values obtained. </w:t>
            </w:r>
          </w:p>
          <w:p w14:paraId="404AB9BD" w14:textId="2CAA5116" w:rsidR="001825A7" w:rsidRPr="00796644" w:rsidRDefault="001825A7" w:rsidP="00796644">
            <w:pPr>
              <w:spacing w:after="0" w:line="48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P-value however </w:t>
            </w:r>
            <w:r w:rsidR="00CE45CE"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>supports</w:t>
            </w:r>
            <w:r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Mendel’s laws of genetics.</w:t>
            </w:r>
          </w:p>
        </w:tc>
      </w:tr>
    </w:tbl>
    <w:p w14:paraId="3F1FEB8B" w14:textId="77777777" w:rsidR="001825A7" w:rsidRPr="00796644" w:rsidRDefault="001825A7" w:rsidP="00796644">
      <w:pPr>
        <w:spacing w:after="0" w:line="480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96644" w:rsidRPr="00796644" w14:paraId="60EECC82" w14:textId="77777777" w:rsidTr="0082220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02EFC" w14:textId="783BEA91" w:rsidR="00D9670E" w:rsidRPr="00796644" w:rsidRDefault="00D9670E" w:rsidP="00796644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P-</w:t>
            </w:r>
            <w:r w:rsidRPr="00796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value </w:t>
            </w:r>
            <w:r w:rsidRPr="00796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 Dihybrid Crosses</w:t>
            </w:r>
            <w:r w:rsidR="00510022" w:rsidRPr="00796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96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 statistical significance:</w:t>
            </w:r>
            <w:r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Chi squared result of the monohybrid crosses done is 0.</w:t>
            </w:r>
            <w:r w:rsidR="000D6335"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>0876</w:t>
            </w:r>
            <w:r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6335"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with 1 degree </w:t>
            </w:r>
            <w:r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freedom. </w:t>
            </w:r>
            <w:r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The two-tailed P value obtained is 0.</w:t>
            </w:r>
            <w:r w:rsidR="000D6335"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>0787</w:t>
            </w:r>
            <w:r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These results are statistically significant due to </w:t>
            </w:r>
            <w:r w:rsidR="000D6335"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>precision indicated</w:t>
            </w:r>
            <w:r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6335"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values obtained</w:t>
            </w:r>
            <w:r w:rsidR="0052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524ED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Charles</w:t>
            </w:r>
            <w:r w:rsidR="00524ED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="00524ED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2013</w:t>
            </w:r>
            <w:r w:rsidR="00524EDE" w:rsidRPr="006960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  <w:r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6374215" w14:textId="79F35F6D" w:rsidR="00D9670E" w:rsidRPr="00796644" w:rsidRDefault="00D9670E" w:rsidP="00796644">
            <w:pPr>
              <w:spacing w:after="0" w:line="48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The P-value however </w:t>
            </w:r>
            <w:r w:rsidR="00D7459B"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>supports</w:t>
            </w:r>
            <w:r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Mendel’s laws of genetics.</w:t>
            </w:r>
          </w:p>
        </w:tc>
      </w:tr>
    </w:tbl>
    <w:p w14:paraId="4AF6E875" w14:textId="77777777" w:rsidR="00D9670E" w:rsidRPr="00796644" w:rsidRDefault="00D9670E" w:rsidP="00796644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96644" w:rsidRPr="00796644" w14:paraId="1093682A" w14:textId="77777777" w:rsidTr="0082220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47C46" w14:textId="67AD615B" w:rsidR="00D9670E" w:rsidRPr="00796644" w:rsidRDefault="00D9670E" w:rsidP="00796644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 value </w:t>
            </w:r>
            <w:r w:rsidR="00192105" w:rsidRPr="00796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of Test crosses </w:t>
            </w:r>
            <w:r w:rsidRPr="00796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 statistical significance:</w:t>
            </w:r>
            <w:r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Chi squared result of the monohybrid crosses done is 0.</w:t>
            </w:r>
            <w:r w:rsidR="007A60A4"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>5645</w:t>
            </w:r>
            <w:r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60A4"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>with 1 degree</w:t>
            </w:r>
            <w:r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freedom. </w:t>
            </w:r>
            <w:r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The two-tailed P value obtained is 0.</w:t>
            </w:r>
            <w:r w:rsidR="007A60A4"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>876</w:t>
            </w:r>
            <w:r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These results are not statistically significant due to large difference existing between the values obtained. </w:t>
            </w:r>
          </w:p>
          <w:p w14:paraId="71B0394E" w14:textId="65CDE6F1" w:rsidR="00D9670E" w:rsidRPr="00796644" w:rsidRDefault="00D9670E" w:rsidP="00796644">
            <w:pPr>
              <w:spacing w:after="0" w:line="48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P-value however </w:t>
            </w:r>
            <w:r w:rsidR="00B0761A"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>supports</w:t>
            </w:r>
            <w:r w:rsidRPr="00796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Mendel’s laws of genetics.</w:t>
            </w:r>
          </w:p>
        </w:tc>
      </w:tr>
    </w:tbl>
    <w:p w14:paraId="11EC0738" w14:textId="77777777" w:rsidR="002955D2" w:rsidRDefault="00FA6AD5" w:rsidP="00FA6AD5">
      <w:pPr>
        <w:spacing w:after="0" w:line="480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="00CD1E14" w:rsidRPr="00BB47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In conclusion, </w:t>
      </w:r>
      <w:r w:rsidR="00467B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the Mendelian experiment on the role of genetics and alleles in determining the features, characteristics and the traits of offspring </w:t>
      </w:r>
      <w:r w:rsidR="009271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was underpinned.</w:t>
      </w:r>
      <w:r w:rsidR="00F30B2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Therefore, </w:t>
      </w:r>
      <w:r w:rsidR="002651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the experiment </w:t>
      </w:r>
      <w:r w:rsidR="00B17C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supported both Mendelian laws of genetics. </w:t>
      </w:r>
    </w:p>
    <w:p w14:paraId="5B859D88" w14:textId="77777777" w:rsidR="002955D2" w:rsidRDefault="002955D2" w:rsidP="002955D2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FF94033" w14:textId="77777777" w:rsidR="002955D2" w:rsidRDefault="002955D2" w:rsidP="002955D2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820BD8C" w14:textId="77777777" w:rsidR="002955D2" w:rsidRDefault="002955D2" w:rsidP="002955D2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B144F3E" w14:textId="77777777" w:rsidR="002955D2" w:rsidRDefault="002955D2" w:rsidP="002955D2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530DDE3" w14:textId="77777777" w:rsidR="002955D2" w:rsidRDefault="002955D2" w:rsidP="002955D2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EBCF15B" w14:textId="77777777" w:rsidR="002955D2" w:rsidRDefault="002955D2" w:rsidP="002955D2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1840A1F" w14:textId="77777777" w:rsidR="002955D2" w:rsidRDefault="002955D2" w:rsidP="002955D2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1852DD6" w14:textId="77777777" w:rsidR="002955D2" w:rsidRDefault="002955D2" w:rsidP="002955D2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D3C5E36" w14:textId="77777777" w:rsidR="002955D2" w:rsidRDefault="002955D2" w:rsidP="002955D2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FF6EDA6" w14:textId="77777777" w:rsidR="002955D2" w:rsidRDefault="002955D2" w:rsidP="002955D2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F07BD57" w14:textId="77777777" w:rsidR="002955D2" w:rsidRDefault="002955D2" w:rsidP="002955D2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1F6C29B" w14:textId="77777777" w:rsidR="002955D2" w:rsidRDefault="002955D2" w:rsidP="00E530F9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</w:p>
    <w:p w14:paraId="44288FDC" w14:textId="6416D8BC" w:rsidR="00D9670E" w:rsidRPr="002955D2" w:rsidRDefault="002955D2" w:rsidP="002955D2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955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References</w:t>
      </w:r>
    </w:p>
    <w:p w14:paraId="298CC36D" w14:textId="77777777" w:rsidR="000A361C" w:rsidRPr="0069603F" w:rsidRDefault="000A361C" w:rsidP="000A361C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Charles E. (2013</w:t>
      </w:r>
      <w:r w:rsidRPr="006960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). Definition of Chi-Squared Test. </w:t>
      </w:r>
      <w:hyperlink r:id="rId8" w:history="1">
        <w:r w:rsidRPr="00A63C15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http://www.chegg.com/homework-help/definitions/chi-square-test-31</w:t>
        </w:r>
      </w:hyperlink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1831EF70" w14:textId="77777777" w:rsidR="000A361C" w:rsidRPr="0069603F" w:rsidRDefault="000A361C" w:rsidP="000A361C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Online Calculator</w:t>
      </w:r>
      <w:r w:rsidRPr="006960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(2019</w:t>
      </w:r>
      <w:r w:rsidRPr="006960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  <w:proofErr w:type="gramEnd"/>
      <w:r w:rsidRPr="006960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6960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Quick Calc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ulator</w:t>
      </w:r>
      <w:r w:rsidRPr="006960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s.</w:t>
      </w:r>
      <w:proofErr w:type="gramEnd"/>
      <w:r w:rsidRPr="006960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hyperlink r:id="rId9" w:history="1">
        <w:r w:rsidRPr="00A63C15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http://graphpad.com/quickcalcs/chisquared2/</w:t>
        </w:r>
      </w:hyperlink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EBB5010" w14:textId="77777777" w:rsidR="000A361C" w:rsidRPr="0069603F" w:rsidRDefault="000A361C" w:rsidP="000A361C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Santaing, (2020</w:t>
      </w:r>
      <w:r w:rsidRPr="006960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  <w:proofErr w:type="gramEnd"/>
      <w:r w:rsidRPr="006960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6960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Genetic Home Reference.</w:t>
      </w:r>
      <w:proofErr w:type="gramEnd"/>
      <w:r w:rsidRPr="006960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hyperlink r:id="rId10" w:history="1">
        <w:r w:rsidRPr="00A63C15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http://ghr.nlm.nih.gov/handbook/basics/gene</w:t>
        </w:r>
      </w:hyperlink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sectPr w:rsidR="000A361C" w:rsidRPr="0069603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63630D" w15:done="0"/>
  <w15:commentEx w15:paraId="0F6DCD02" w15:done="0"/>
  <w15:commentEx w15:paraId="0BB5B2F5" w15:done="0"/>
  <w15:commentEx w15:paraId="0066A59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C11F4" w14:textId="77777777" w:rsidR="00B42103" w:rsidRDefault="00B42103" w:rsidP="00231010">
      <w:pPr>
        <w:spacing w:after="0" w:line="240" w:lineRule="auto"/>
      </w:pPr>
      <w:r>
        <w:separator/>
      </w:r>
    </w:p>
  </w:endnote>
  <w:endnote w:type="continuationSeparator" w:id="0">
    <w:p w14:paraId="6C126D25" w14:textId="77777777" w:rsidR="00B42103" w:rsidRDefault="00B42103" w:rsidP="0023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1A4BA" w14:textId="77777777" w:rsidR="00B42103" w:rsidRDefault="00B42103" w:rsidP="00231010">
      <w:pPr>
        <w:spacing w:after="0" w:line="240" w:lineRule="auto"/>
      </w:pPr>
      <w:r>
        <w:separator/>
      </w:r>
    </w:p>
  </w:footnote>
  <w:footnote w:type="continuationSeparator" w:id="0">
    <w:p w14:paraId="62133E39" w14:textId="77777777" w:rsidR="00B42103" w:rsidRDefault="00B42103" w:rsidP="00231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945435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901F1A" w14:textId="123B8F54" w:rsidR="007274FB" w:rsidRPr="007D61F2" w:rsidRDefault="007274F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D61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61F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D61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30F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7D61F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722B987" w14:textId="5EDD2D1B" w:rsidR="007274FB" w:rsidRPr="007E2567" w:rsidRDefault="007274FB" w:rsidP="007E25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0B2"/>
    <w:multiLevelType w:val="hybridMultilevel"/>
    <w:tmpl w:val="4CEC672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1759E"/>
    <w:multiLevelType w:val="hybridMultilevel"/>
    <w:tmpl w:val="14E87C04"/>
    <w:lvl w:ilvl="0" w:tplc="354645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2112E"/>
    <w:multiLevelType w:val="hybridMultilevel"/>
    <w:tmpl w:val="93B041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439C9"/>
    <w:multiLevelType w:val="hybridMultilevel"/>
    <w:tmpl w:val="6F5EC268"/>
    <w:lvl w:ilvl="0" w:tplc="FA24F1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84A9A"/>
    <w:multiLevelType w:val="hybridMultilevel"/>
    <w:tmpl w:val="A67424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7284A"/>
    <w:multiLevelType w:val="hybridMultilevel"/>
    <w:tmpl w:val="B2CE0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749E9"/>
    <w:multiLevelType w:val="hybridMultilevel"/>
    <w:tmpl w:val="0AFCCD90"/>
    <w:lvl w:ilvl="0" w:tplc="AA32A9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F5719"/>
    <w:multiLevelType w:val="hybridMultilevel"/>
    <w:tmpl w:val="33C2EEB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F56385"/>
    <w:multiLevelType w:val="hybridMultilevel"/>
    <w:tmpl w:val="4B707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F264A"/>
    <w:multiLevelType w:val="multilevel"/>
    <w:tmpl w:val="7B96BC6A"/>
    <w:lvl w:ilvl="0">
      <w:start w:val="1"/>
      <w:numFmt w:val="decimal"/>
      <w:pStyle w:val="stylenumbered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010"/>
    <w:rsid w:val="00003BDD"/>
    <w:rsid w:val="00003C91"/>
    <w:rsid w:val="00004DE0"/>
    <w:rsid w:val="000054F8"/>
    <w:rsid w:val="0000608D"/>
    <w:rsid w:val="00007208"/>
    <w:rsid w:val="000110CF"/>
    <w:rsid w:val="0001170D"/>
    <w:rsid w:val="000117AC"/>
    <w:rsid w:val="00011B66"/>
    <w:rsid w:val="00012AEF"/>
    <w:rsid w:val="00014A77"/>
    <w:rsid w:val="00014FEF"/>
    <w:rsid w:val="0001595E"/>
    <w:rsid w:val="00015ACE"/>
    <w:rsid w:val="00015B4B"/>
    <w:rsid w:val="000162E1"/>
    <w:rsid w:val="00016541"/>
    <w:rsid w:val="000169D3"/>
    <w:rsid w:val="000175C1"/>
    <w:rsid w:val="00017B78"/>
    <w:rsid w:val="00017C63"/>
    <w:rsid w:val="00017E59"/>
    <w:rsid w:val="0002282B"/>
    <w:rsid w:val="00022BAA"/>
    <w:rsid w:val="00023D1D"/>
    <w:rsid w:val="00025343"/>
    <w:rsid w:val="00026683"/>
    <w:rsid w:val="000272BF"/>
    <w:rsid w:val="00030243"/>
    <w:rsid w:val="00030976"/>
    <w:rsid w:val="00031D27"/>
    <w:rsid w:val="00032EC6"/>
    <w:rsid w:val="0003581D"/>
    <w:rsid w:val="0003594F"/>
    <w:rsid w:val="00036F66"/>
    <w:rsid w:val="00037AB6"/>
    <w:rsid w:val="00040F15"/>
    <w:rsid w:val="0004121B"/>
    <w:rsid w:val="00043274"/>
    <w:rsid w:val="000439A5"/>
    <w:rsid w:val="000443E8"/>
    <w:rsid w:val="00044E3B"/>
    <w:rsid w:val="0004503F"/>
    <w:rsid w:val="00045B4D"/>
    <w:rsid w:val="00046137"/>
    <w:rsid w:val="00046CB8"/>
    <w:rsid w:val="000472A3"/>
    <w:rsid w:val="00050A60"/>
    <w:rsid w:val="00052CC4"/>
    <w:rsid w:val="000534F8"/>
    <w:rsid w:val="00054B10"/>
    <w:rsid w:val="00055786"/>
    <w:rsid w:val="00055DC2"/>
    <w:rsid w:val="00057667"/>
    <w:rsid w:val="00057CB8"/>
    <w:rsid w:val="0006158A"/>
    <w:rsid w:val="0006291B"/>
    <w:rsid w:val="000632B1"/>
    <w:rsid w:val="00063ADB"/>
    <w:rsid w:val="00063B2D"/>
    <w:rsid w:val="00063BED"/>
    <w:rsid w:val="00064101"/>
    <w:rsid w:val="000645B8"/>
    <w:rsid w:val="00064E40"/>
    <w:rsid w:val="000667D2"/>
    <w:rsid w:val="00067672"/>
    <w:rsid w:val="0007136C"/>
    <w:rsid w:val="000723E3"/>
    <w:rsid w:val="000764E6"/>
    <w:rsid w:val="000775D1"/>
    <w:rsid w:val="00077721"/>
    <w:rsid w:val="00080130"/>
    <w:rsid w:val="0008040F"/>
    <w:rsid w:val="00080B80"/>
    <w:rsid w:val="00082BF9"/>
    <w:rsid w:val="000835FF"/>
    <w:rsid w:val="00083ED5"/>
    <w:rsid w:val="00083F0F"/>
    <w:rsid w:val="00085ABF"/>
    <w:rsid w:val="000860BA"/>
    <w:rsid w:val="00087009"/>
    <w:rsid w:val="00087476"/>
    <w:rsid w:val="0008749A"/>
    <w:rsid w:val="00087F68"/>
    <w:rsid w:val="000906D5"/>
    <w:rsid w:val="0009182F"/>
    <w:rsid w:val="0009228B"/>
    <w:rsid w:val="0009272F"/>
    <w:rsid w:val="0009280C"/>
    <w:rsid w:val="0009284D"/>
    <w:rsid w:val="00093129"/>
    <w:rsid w:val="00093B6F"/>
    <w:rsid w:val="00094B1A"/>
    <w:rsid w:val="00094B4F"/>
    <w:rsid w:val="00094F57"/>
    <w:rsid w:val="0009513C"/>
    <w:rsid w:val="00095BAD"/>
    <w:rsid w:val="00095F58"/>
    <w:rsid w:val="000975FE"/>
    <w:rsid w:val="000A01DD"/>
    <w:rsid w:val="000A19BB"/>
    <w:rsid w:val="000A361C"/>
    <w:rsid w:val="000A43EE"/>
    <w:rsid w:val="000A62CD"/>
    <w:rsid w:val="000A62F6"/>
    <w:rsid w:val="000A6379"/>
    <w:rsid w:val="000A64A0"/>
    <w:rsid w:val="000A7F31"/>
    <w:rsid w:val="000B0E98"/>
    <w:rsid w:val="000B21F7"/>
    <w:rsid w:val="000B2964"/>
    <w:rsid w:val="000B2CDE"/>
    <w:rsid w:val="000B34C4"/>
    <w:rsid w:val="000B3FE7"/>
    <w:rsid w:val="000B452E"/>
    <w:rsid w:val="000B48C0"/>
    <w:rsid w:val="000B68E2"/>
    <w:rsid w:val="000B7282"/>
    <w:rsid w:val="000C0285"/>
    <w:rsid w:val="000C065D"/>
    <w:rsid w:val="000C0E04"/>
    <w:rsid w:val="000C2232"/>
    <w:rsid w:val="000C3753"/>
    <w:rsid w:val="000C3B2B"/>
    <w:rsid w:val="000C4B54"/>
    <w:rsid w:val="000C4DF1"/>
    <w:rsid w:val="000C5440"/>
    <w:rsid w:val="000C6B73"/>
    <w:rsid w:val="000C764C"/>
    <w:rsid w:val="000D07EA"/>
    <w:rsid w:val="000D12AC"/>
    <w:rsid w:val="000D13D6"/>
    <w:rsid w:val="000D4019"/>
    <w:rsid w:val="000D4376"/>
    <w:rsid w:val="000D6335"/>
    <w:rsid w:val="000D670F"/>
    <w:rsid w:val="000D67CB"/>
    <w:rsid w:val="000D78E1"/>
    <w:rsid w:val="000D7F12"/>
    <w:rsid w:val="000E0BAF"/>
    <w:rsid w:val="000E0F5B"/>
    <w:rsid w:val="000E19EC"/>
    <w:rsid w:val="000E1C23"/>
    <w:rsid w:val="000E2B67"/>
    <w:rsid w:val="000E30E1"/>
    <w:rsid w:val="000E311F"/>
    <w:rsid w:val="000E33C9"/>
    <w:rsid w:val="000E41F8"/>
    <w:rsid w:val="000E574D"/>
    <w:rsid w:val="000E59E9"/>
    <w:rsid w:val="000E624D"/>
    <w:rsid w:val="000E765F"/>
    <w:rsid w:val="000E7EBE"/>
    <w:rsid w:val="000F002D"/>
    <w:rsid w:val="000F0604"/>
    <w:rsid w:val="000F19D5"/>
    <w:rsid w:val="000F2AC7"/>
    <w:rsid w:val="000F2CBA"/>
    <w:rsid w:val="000F2D1C"/>
    <w:rsid w:val="000F2D65"/>
    <w:rsid w:val="000F4273"/>
    <w:rsid w:val="000F4506"/>
    <w:rsid w:val="000F4F67"/>
    <w:rsid w:val="000F5D25"/>
    <w:rsid w:val="000F6801"/>
    <w:rsid w:val="00100A68"/>
    <w:rsid w:val="001010A2"/>
    <w:rsid w:val="0010141B"/>
    <w:rsid w:val="00101B0B"/>
    <w:rsid w:val="0010241B"/>
    <w:rsid w:val="001024E9"/>
    <w:rsid w:val="001027E3"/>
    <w:rsid w:val="00103117"/>
    <w:rsid w:val="001054ED"/>
    <w:rsid w:val="00105E32"/>
    <w:rsid w:val="0010621C"/>
    <w:rsid w:val="00110CAC"/>
    <w:rsid w:val="00111BEB"/>
    <w:rsid w:val="00111CA3"/>
    <w:rsid w:val="00112CBE"/>
    <w:rsid w:val="00113D68"/>
    <w:rsid w:val="00115531"/>
    <w:rsid w:val="00115E81"/>
    <w:rsid w:val="00116174"/>
    <w:rsid w:val="00117781"/>
    <w:rsid w:val="001178F4"/>
    <w:rsid w:val="00117C4E"/>
    <w:rsid w:val="00121076"/>
    <w:rsid w:val="00123484"/>
    <w:rsid w:val="00123FF4"/>
    <w:rsid w:val="00124575"/>
    <w:rsid w:val="00124BB8"/>
    <w:rsid w:val="00130664"/>
    <w:rsid w:val="0013129B"/>
    <w:rsid w:val="00133C3C"/>
    <w:rsid w:val="001347F8"/>
    <w:rsid w:val="001349FB"/>
    <w:rsid w:val="00134ED4"/>
    <w:rsid w:val="00134F6F"/>
    <w:rsid w:val="00135791"/>
    <w:rsid w:val="001365FD"/>
    <w:rsid w:val="00137542"/>
    <w:rsid w:val="00137B1D"/>
    <w:rsid w:val="00141872"/>
    <w:rsid w:val="00142034"/>
    <w:rsid w:val="0014271F"/>
    <w:rsid w:val="00142EC8"/>
    <w:rsid w:val="00142EF4"/>
    <w:rsid w:val="0014382B"/>
    <w:rsid w:val="00144BD8"/>
    <w:rsid w:val="001455CB"/>
    <w:rsid w:val="00146400"/>
    <w:rsid w:val="001468D8"/>
    <w:rsid w:val="00147F59"/>
    <w:rsid w:val="001503CD"/>
    <w:rsid w:val="001506B2"/>
    <w:rsid w:val="001508BC"/>
    <w:rsid w:val="00150E9F"/>
    <w:rsid w:val="00151860"/>
    <w:rsid w:val="00151DFE"/>
    <w:rsid w:val="00152F0F"/>
    <w:rsid w:val="001540FB"/>
    <w:rsid w:val="001550F3"/>
    <w:rsid w:val="00155B6F"/>
    <w:rsid w:val="001569FB"/>
    <w:rsid w:val="00157B95"/>
    <w:rsid w:val="00157E00"/>
    <w:rsid w:val="00160914"/>
    <w:rsid w:val="00160987"/>
    <w:rsid w:val="00160B98"/>
    <w:rsid w:val="00160E40"/>
    <w:rsid w:val="001610D2"/>
    <w:rsid w:val="001618E7"/>
    <w:rsid w:val="00161FBE"/>
    <w:rsid w:val="00161FE0"/>
    <w:rsid w:val="001624B2"/>
    <w:rsid w:val="00163233"/>
    <w:rsid w:val="00163DA0"/>
    <w:rsid w:val="00163F58"/>
    <w:rsid w:val="001643F6"/>
    <w:rsid w:val="00164E1B"/>
    <w:rsid w:val="001651DA"/>
    <w:rsid w:val="001651F4"/>
    <w:rsid w:val="0016542B"/>
    <w:rsid w:val="0016601C"/>
    <w:rsid w:val="0016659A"/>
    <w:rsid w:val="00166B7F"/>
    <w:rsid w:val="00166CFF"/>
    <w:rsid w:val="00166D64"/>
    <w:rsid w:val="00167796"/>
    <w:rsid w:val="00171BAF"/>
    <w:rsid w:val="001724E4"/>
    <w:rsid w:val="00172E12"/>
    <w:rsid w:val="001737C1"/>
    <w:rsid w:val="001737DF"/>
    <w:rsid w:val="00174326"/>
    <w:rsid w:val="00174582"/>
    <w:rsid w:val="001746B5"/>
    <w:rsid w:val="001748EC"/>
    <w:rsid w:val="00174AB5"/>
    <w:rsid w:val="0017552E"/>
    <w:rsid w:val="00175EDA"/>
    <w:rsid w:val="0017646F"/>
    <w:rsid w:val="00176BC0"/>
    <w:rsid w:val="00177829"/>
    <w:rsid w:val="001779B5"/>
    <w:rsid w:val="001805DF"/>
    <w:rsid w:val="00181998"/>
    <w:rsid w:val="001825A7"/>
    <w:rsid w:val="00182B50"/>
    <w:rsid w:val="00183475"/>
    <w:rsid w:val="001835CF"/>
    <w:rsid w:val="00183613"/>
    <w:rsid w:val="00183EFA"/>
    <w:rsid w:val="00185B48"/>
    <w:rsid w:val="00187EC9"/>
    <w:rsid w:val="00190FB2"/>
    <w:rsid w:val="00191113"/>
    <w:rsid w:val="001914D5"/>
    <w:rsid w:val="00191731"/>
    <w:rsid w:val="00192105"/>
    <w:rsid w:val="001929CB"/>
    <w:rsid w:val="00194FD9"/>
    <w:rsid w:val="0019666B"/>
    <w:rsid w:val="0019787C"/>
    <w:rsid w:val="00197AA7"/>
    <w:rsid w:val="001A0635"/>
    <w:rsid w:val="001A0EE6"/>
    <w:rsid w:val="001A2430"/>
    <w:rsid w:val="001A2463"/>
    <w:rsid w:val="001A28CE"/>
    <w:rsid w:val="001A38AF"/>
    <w:rsid w:val="001A3DDA"/>
    <w:rsid w:val="001B055A"/>
    <w:rsid w:val="001B095E"/>
    <w:rsid w:val="001B2109"/>
    <w:rsid w:val="001B24C6"/>
    <w:rsid w:val="001B2916"/>
    <w:rsid w:val="001B29A3"/>
    <w:rsid w:val="001B40F6"/>
    <w:rsid w:val="001B4610"/>
    <w:rsid w:val="001B4847"/>
    <w:rsid w:val="001C006F"/>
    <w:rsid w:val="001C00FE"/>
    <w:rsid w:val="001C0708"/>
    <w:rsid w:val="001C073F"/>
    <w:rsid w:val="001C1FDC"/>
    <w:rsid w:val="001C2968"/>
    <w:rsid w:val="001C2CA2"/>
    <w:rsid w:val="001C3C70"/>
    <w:rsid w:val="001C4CCD"/>
    <w:rsid w:val="001C56E8"/>
    <w:rsid w:val="001C6D27"/>
    <w:rsid w:val="001C79EE"/>
    <w:rsid w:val="001D03BE"/>
    <w:rsid w:val="001D0884"/>
    <w:rsid w:val="001D18EB"/>
    <w:rsid w:val="001D1DC0"/>
    <w:rsid w:val="001D216B"/>
    <w:rsid w:val="001D3D86"/>
    <w:rsid w:val="001D3ED5"/>
    <w:rsid w:val="001D76C0"/>
    <w:rsid w:val="001E3EC3"/>
    <w:rsid w:val="001E4402"/>
    <w:rsid w:val="001E5047"/>
    <w:rsid w:val="001E5610"/>
    <w:rsid w:val="001E5690"/>
    <w:rsid w:val="001E5F13"/>
    <w:rsid w:val="001E670C"/>
    <w:rsid w:val="001E696F"/>
    <w:rsid w:val="001E7D49"/>
    <w:rsid w:val="001E7F82"/>
    <w:rsid w:val="001F089B"/>
    <w:rsid w:val="001F0E29"/>
    <w:rsid w:val="001F0EC3"/>
    <w:rsid w:val="001F25A7"/>
    <w:rsid w:val="001F2B7E"/>
    <w:rsid w:val="001F2EC5"/>
    <w:rsid w:val="001F3391"/>
    <w:rsid w:val="001F52B0"/>
    <w:rsid w:val="001F63D6"/>
    <w:rsid w:val="001F656F"/>
    <w:rsid w:val="001F6B95"/>
    <w:rsid w:val="001F79E7"/>
    <w:rsid w:val="002016AF"/>
    <w:rsid w:val="00201D8E"/>
    <w:rsid w:val="00202100"/>
    <w:rsid w:val="00202104"/>
    <w:rsid w:val="002021B5"/>
    <w:rsid w:val="002022DE"/>
    <w:rsid w:val="0020252A"/>
    <w:rsid w:val="0020281E"/>
    <w:rsid w:val="00203709"/>
    <w:rsid w:val="00203C05"/>
    <w:rsid w:val="0020652B"/>
    <w:rsid w:val="00206AE9"/>
    <w:rsid w:val="002076BF"/>
    <w:rsid w:val="0021085C"/>
    <w:rsid w:val="002111A7"/>
    <w:rsid w:val="002114E8"/>
    <w:rsid w:val="0021225D"/>
    <w:rsid w:val="00212339"/>
    <w:rsid w:val="00212371"/>
    <w:rsid w:val="002128F7"/>
    <w:rsid w:val="00212F97"/>
    <w:rsid w:val="00214742"/>
    <w:rsid w:val="00214815"/>
    <w:rsid w:val="002149BF"/>
    <w:rsid w:val="00214DD2"/>
    <w:rsid w:val="002153DD"/>
    <w:rsid w:val="00215849"/>
    <w:rsid w:val="00215944"/>
    <w:rsid w:val="00215BC1"/>
    <w:rsid w:val="00216757"/>
    <w:rsid w:val="00216C80"/>
    <w:rsid w:val="00217228"/>
    <w:rsid w:val="002173A3"/>
    <w:rsid w:val="0022028C"/>
    <w:rsid w:val="002217EE"/>
    <w:rsid w:val="00221896"/>
    <w:rsid w:val="00221D17"/>
    <w:rsid w:val="00221F03"/>
    <w:rsid w:val="002232F3"/>
    <w:rsid w:val="00224EC5"/>
    <w:rsid w:val="00225426"/>
    <w:rsid w:val="002262BA"/>
    <w:rsid w:val="00226DD2"/>
    <w:rsid w:val="0022778B"/>
    <w:rsid w:val="00227DE1"/>
    <w:rsid w:val="00227E6E"/>
    <w:rsid w:val="00230119"/>
    <w:rsid w:val="00230D72"/>
    <w:rsid w:val="00230D95"/>
    <w:rsid w:val="00231010"/>
    <w:rsid w:val="00231837"/>
    <w:rsid w:val="00234551"/>
    <w:rsid w:val="002349DA"/>
    <w:rsid w:val="0023542F"/>
    <w:rsid w:val="00235D4F"/>
    <w:rsid w:val="00235EEA"/>
    <w:rsid w:val="0023665A"/>
    <w:rsid w:val="002370A2"/>
    <w:rsid w:val="0023754C"/>
    <w:rsid w:val="00237EF0"/>
    <w:rsid w:val="0024018E"/>
    <w:rsid w:val="00240613"/>
    <w:rsid w:val="0024062A"/>
    <w:rsid w:val="00240D9A"/>
    <w:rsid w:val="00241B96"/>
    <w:rsid w:val="00241C47"/>
    <w:rsid w:val="00242998"/>
    <w:rsid w:val="002433A6"/>
    <w:rsid w:val="00243508"/>
    <w:rsid w:val="00244762"/>
    <w:rsid w:val="00244C0B"/>
    <w:rsid w:val="00244E75"/>
    <w:rsid w:val="00244F60"/>
    <w:rsid w:val="00245817"/>
    <w:rsid w:val="00245907"/>
    <w:rsid w:val="00246E52"/>
    <w:rsid w:val="00247140"/>
    <w:rsid w:val="0024717D"/>
    <w:rsid w:val="0024756A"/>
    <w:rsid w:val="00247BA7"/>
    <w:rsid w:val="00247BB5"/>
    <w:rsid w:val="00250758"/>
    <w:rsid w:val="002507C5"/>
    <w:rsid w:val="00250BB1"/>
    <w:rsid w:val="002528FB"/>
    <w:rsid w:val="00254438"/>
    <w:rsid w:val="00254802"/>
    <w:rsid w:val="00254AFF"/>
    <w:rsid w:val="002557FA"/>
    <w:rsid w:val="00256442"/>
    <w:rsid w:val="00256554"/>
    <w:rsid w:val="002568C3"/>
    <w:rsid w:val="00257965"/>
    <w:rsid w:val="00260916"/>
    <w:rsid w:val="00260CE9"/>
    <w:rsid w:val="00261470"/>
    <w:rsid w:val="002616E9"/>
    <w:rsid w:val="002625DA"/>
    <w:rsid w:val="00262972"/>
    <w:rsid w:val="00263B10"/>
    <w:rsid w:val="00264735"/>
    <w:rsid w:val="00265144"/>
    <w:rsid w:val="00265970"/>
    <w:rsid w:val="002659C5"/>
    <w:rsid w:val="002663A6"/>
    <w:rsid w:val="0026654F"/>
    <w:rsid w:val="00266A60"/>
    <w:rsid w:val="00266B2D"/>
    <w:rsid w:val="00266E0E"/>
    <w:rsid w:val="00267A58"/>
    <w:rsid w:val="00271CCB"/>
    <w:rsid w:val="00272B26"/>
    <w:rsid w:val="00272D22"/>
    <w:rsid w:val="00272F2A"/>
    <w:rsid w:val="00272FFA"/>
    <w:rsid w:val="0027412E"/>
    <w:rsid w:val="00274739"/>
    <w:rsid w:val="0027569B"/>
    <w:rsid w:val="002763E9"/>
    <w:rsid w:val="0027687E"/>
    <w:rsid w:val="0027796D"/>
    <w:rsid w:val="00280041"/>
    <w:rsid w:val="002805AE"/>
    <w:rsid w:val="002811EF"/>
    <w:rsid w:val="00281B5D"/>
    <w:rsid w:val="00283B9E"/>
    <w:rsid w:val="002849CD"/>
    <w:rsid w:val="002859F0"/>
    <w:rsid w:val="0028644F"/>
    <w:rsid w:val="002864E4"/>
    <w:rsid w:val="002869D5"/>
    <w:rsid w:val="0028776A"/>
    <w:rsid w:val="00287EE3"/>
    <w:rsid w:val="00291D5E"/>
    <w:rsid w:val="002929BA"/>
    <w:rsid w:val="002934E0"/>
    <w:rsid w:val="002946C1"/>
    <w:rsid w:val="002955D2"/>
    <w:rsid w:val="00295643"/>
    <w:rsid w:val="00296F42"/>
    <w:rsid w:val="002978A2"/>
    <w:rsid w:val="00297ADC"/>
    <w:rsid w:val="002A00F2"/>
    <w:rsid w:val="002A0545"/>
    <w:rsid w:val="002A091C"/>
    <w:rsid w:val="002A0DE8"/>
    <w:rsid w:val="002A23FF"/>
    <w:rsid w:val="002A63A5"/>
    <w:rsid w:val="002A6C13"/>
    <w:rsid w:val="002A72B3"/>
    <w:rsid w:val="002A7440"/>
    <w:rsid w:val="002A7D2A"/>
    <w:rsid w:val="002B099F"/>
    <w:rsid w:val="002B1C86"/>
    <w:rsid w:val="002B2C14"/>
    <w:rsid w:val="002B2F84"/>
    <w:rsid w:val="002B3154"/>
    <w:rsid w:val="002B3E47"/>
    <w:rsid w:val="002B4077"/>
    <w:rsid w:val="002B5968"/>
    <w:rsid w:val="002B60C5"/>
    <w:rsid w:val="002B70FC"/>
    <w:rsid w:val="002C0127"/>
    <w:rsid w:val="002C0128"/>
    <w:rsid w:val="002C0C47"/>
    <w:rsid w:val="002C1F11"/>
    <w:rsid w:val="002C3104"/>
    <w:rsid w:val="002C32DD"/>
    <w:rsid w:val="002C5B18"/>
    <w:rsid w:val="002D0C9F"/>
    <w:rsid w:val="002D0E1F"/>
    <w:rsid w:val="002D141C"/>
    <w:rsid w:val="002D19E4"/>
    <w:rsid w:val="002D1DFC"/>
    <w:rsid w:val="002D2CB8"/>
    <w:rsid w:val="002D4127"/>
    <w:rsid w:val="002D5415"/>
    <w:rsid w:val="002D663B"/>
    <w:rsid w:val="002D6E03"/>
    <w:rsid w:val="002D7055"/>
    <w:rsid w:val="002D7673"/>
    <w:rsid w:val="002D781F"/>
    <w:rsid w:val="002D7909"/>
    <w:rsid w:val="002E05FB"/>
    <w:rsid w:val="002E17AA"/>
    <w:rsid w:val="002E1D8D"/>
    <w:rsid w:val="002E2733"/>
    <w:rsid w:val="002E32DB"/>
    <w:rsid w:val="002E515F"/>
    <w:rsid w:val="002E5295"/>
    <w:rsid w:val="002E5AB0"/>
    <w:rsid w:val="002E701E"/>
    <w:rsid w:val="002E7D7D"/>
    <w:rsid w:val="002E7E29"/>
    <w:rsid w:val="002F0916"/>
    <w:rsid w:val="002F0BF1"/>
    <w:rsid w:val="002F1F81"/>
    <w:rsid w:val="002F490A"/>
    <w:rsid w:val="002F59AD"/>
    <w:rsid w:val="002F5B60"/>
    <w:rsid w:val="002F5BF3"/>
    <w:rsid w:val="002F6091"/>
    <w:rsid w:val="002F63C6"/>
    <w:rsid w:val="002F649A"/>
    <w:rsid w:val="002F68A4"/>
    <w:rsid w:val="002F6DF4"/>
    <w:rsid w:val="002F7266"/>
    <w:rsid w:val="002F74C7"/>
    <w:rsid w:val="00300712"/>
    <w:rsid w:val="003009E0"/>
    <w:rsid w:val="0030277B"/>
    <w:rsid w:val="0030373C"/>
    <w:rsid w:val="003048B8"/>
    <w:rsid w:val="00304CB6"/>
    <w:rsid w:val="0030574A"/>
    <w:rsid w:val="00305E60"/>
    <w:rsid w:val="00306859"/>
    <w:rsid w:val="00306F80"/>
    <w:rsid w:val="0030718D"/>
    <w:rsid w:val="003105D7"/>
    <w:rsid w:val="00310C6A"/>
    <w:rsid w:val="003114B7"/>
    <w:rsid w:val="0031276D"/>
    <w:rsid w:val="00312D57"/>
    <w:rsid w:val="00312ED4"/>
    <w:rsid w:val="0031305D"/>
    <w:rsid w:val="003160DF"/>
    <w:rsid w:val="003160FA"/>
    <w:rsid w:val="00317476"/>
    <w:rsid w:val="00317653"/>
    <w:rsid w:val="003177C3"/>
    <w:rsid w:val="00320986"/>
    <w:rsid w:val="00320E18"/>
    <w:rsid w:val="0032100F"/>
    <w:rsid w:val="003217A2"/>
    <w:rsid w:val="00321BF3"/>
    <w:rsid w:val="0032221C"/>
    <w:rsid w:val="0032225B"/>
    <w:rsid w:val="00322BE4"/>
    <w:rsid w:val="00323C30"/>
    <w:rsid w:val="00323DA7"/>
    <w:rsid w:val="00324327"/>
    <w:rsid w:val="0032445C"/>
    <w:rsid w:val="00324939"/>
    <w:rsid w:val="00326A96"/>
    <w:rsid w:val="00327E7C"/>
    <w:rsid w:val="003302EC"/>
    <w:rsid w:val="003304D5"/>
    <w:rsid w:val="00331A65"/>
    <w:rsid w:val="00333013"/>
    <w:rsid w:val="00333095"/>
    <w:rsid w:val="00334190"/>
    <w:rsid w:val="00334855"/>
    <w:rsid w:val="00334F39"/>
    <w:rsid w:val="00335DA5"/>
    <w:rsid w:val="003365B9"/>
    <w:rsid w:val="0033757C"/>
    <w:rsid w:val="00337FA8"/>
    <w:rsid w:val="00340FF7"/>
    <w:rsid w:val="003411F4"/>
    <w:rsid w:val="0034147F"/>
    <w:rsid w:val="003419AF"/>
    <w:rsid w:val="00342472"/>
    <w:rsid w:val="003425D5"/>
    <w:rsid w:val="003425F4"/>
    <w:rsid w:val="003435A6"/>
    <w:rsid w:val="00343D09"/>
    <w:rsid w:val="00344125"/>
    <w:rsid w:val="00345AED"/>
    <w:rsid w:val="0034652F"/>
    <w:rsid w:val="00347161"/>
    <w:rsid w:val="00347AD8"/>
    <w:rsid w:val="00347C0E"/>
    <w:rsid w:val="00347C1B"/>
    <w:rsid w:val="003502B4"/>
    <w:rsid w:val="00350CF7"/>
    <w:rsid w:val="003512C3"/>
    <w:rsid w:val="00351EEB"/>
    <w:rsid w:val="0035216B"/>
    <w:rsid w:val="003533C0"/>
    <w:rsid w:val="00353873"/>
    <w:rsid w:val="00353A83"/>
    <w:rsid w:val="00354220"/>
    <w:rsid w:val="003551E8"/>
    <w:rsid w:val="003557E9"/>
    <w:rsid w:val="00360424"/>
    <w:rsid w:val="003606FD"/>
    <w:rsid w:val="0036145D"/>
    <w:rsid w:val="003615B9"/>
    <w:rsid w:val="00361F11"/>
    <w:rsid w:val="0036248B"/>
    <w:rsid w:val="00363488"/>
    <w:rsid w:val="0036354C"/>
    <w:rsid w:val="00363A20"/>
    <w:rsid w:val="00363CF4"/>
    <w:rsid w:val="00364EF8"/>
    <w:rsid w:val="00365421"/>
    <w:rsid w:val="00367328"/>
    <w:rsid w:val="00367A43"/>
    <w:rsid w:val="00370890"/>
    <w:rsid w:val="00371299"/>
    <w:rsid w:val="003724D7"/>
    <w:rsid w:val="00374B6F"/>
    <w:rsid w:val="003752E2"/>
    <w:rsid w:val="003766C6"/>
    <w:rsid w:val="00376F3C"/>
    <w:rsid w:val="003800D0"/>
    <w:rsid w:val="00380D47"/>
    <w:rsid w:val="00380EA3"/>
    <w:rsid w:val="003834BC"/>
    <w:rsid w:val="00383531"/>
    <w:rsid w:val="00383B13"/>
    <w:rsid w:val="00383D0D"/>
    <w:rsid w:val="00385F54"/>
    <w:rsid w:val="00386F33"/>
    <w:rsid w:val="003876E9"/>
    <w:rsid w:val="00387C00"/>
    <w:rsid w:val="003907A7"/>
    <w:rsid w:val="003911B2"/>
    <w:rsid w:val="0039147C"/>
    <w:rsid w:val="00391974"/>
    <w:rsid w:val="00391AAA"/>
    <w:rsid w:val="003938F5"/>
    <w:rsid w:val="00393908"/>
    <w:rsid w:val="00394247"/>
    <w:rsid w:val="003967BD"/>
    <w:rsid w:val="003967BF"/>
    <w:rsid w:val="003967E1"/>
    <w:rsid w:val="00396BFC"/>
    <w:rsid w:val="00397CDD"/>
    <w:rsid w:val="003A0B46"/>
    <w:rsid w:val="003A1FDA"/>
    <w:rsid w:val="003A2551"/>
    <w:rsid w:val="003A3D55"/>
    <w:rsid w:val="003A4945"/>
    <w:rsid w:val="003A4DB8"/>
    <w:rsid w:val="003A5E38"/>
    <w:rsid w:val="003A69B8"/>
    <w:rsid w:val="003A77B4"/>
    <w:rsid w:val="003B0F5B"/>
    <w:rsid w:val="003B1330"/>
    <w:rsid w:val="003B2642"/>
    <w:rsid w:val="003B2D93"/>
    <w:rsid w:val="003B357E"/>
    <w:rsid w:val="003B4A7B"/>
    <w:rsid w:val="003B660C"/>
    <w:rsid w:val="003B66FF"/>
    <w:rsid w:val="003B796F"/>
    <w:rsid w:val="003C1FE3"/>
    <w:rsid w:val="003C3EC9"/>
    <w:rsid w:val="003C46F3"/>
    <w:rsid w:val="003C6820"/>
    <w:rsid w:val="003C7BBA"/>
    <w:rsid w:val="003D048B"/>
    <w:rsid w:val="003D09B6"/>
    <w:rsid w:val="003D133C"/>
    <w:rsid w:val="003D1F25"/>
    <w:rsid w:val="003D37AC"/>
    <w:rsid w:val="003D4643"/>
    <w:rsid w:val="003D4B66"/>
    <w:rsid w:val="003D59DE"/>
    <w:rsid w:val="003D5B10"/>
    <w:rsid w:val="003D68FB"/>
    <w:rsid w:val="003D6B9C"/>
    <w:rsid w:val="003D6C5C"/>
    <w:rsid w:val="003E0760"/>
    <w:rsid w:val="003E0B03"/>
    <w:rsid w:val="003E0F07"/>
    <w:rsid w:val="003E0F19"/>
    <w:rsid w:val="003E2294"/>
    <w:rsid w:val="003E2A5D"/>
    <w:rsid w:val="003E2CF5"/>
    <w:rsid w:val="003E46DD"/>
    <w:rsid w:val="003E545F"/>
    <w:rsid w:val="003E5919"/>
    <w:rsid w:val="003E5BFE"/>
    <w:rsid w:val="003E6187"/>
    <w:rsid w:val="003E7D3B"/>
    <w:rsid w:val="003F0448"/>
    <w:rsid w:val="003F0C57"/>
    <w:rsid w:val="003F14A1"/>
    <w:rsid w:val="003F2379"/>
    <w:rsid w:val="003F6E5F"/>
    <w:rsid w:val="00400DC6"/>
    <w:rsid w:val="00400DD4"/>
    <w:rsid w:val="0040132D"/>
    <w:rsid w:val="0040136C"/>
    <w:rsid w:val="004019B2"/>
    <w:rsid w:val="00402096"/>
    <w:rsid w:val="004025BC"/>
    <w:rsid w:val="0040288A"/>
    <w:rsid w:val="004029DD"/>
    <w:rsid w:val="00402CD7"/>
    <w:rsid w:val="004033EE"/>
    <w:rsid w:val="004035BF"/>
    <w:rsid w:val="00404373"/>
    <w:rsid w:val="0040527D"/>
    <w:rsid w:val="0040531B"/>
    <w:rsid w:val="00406A1E"/>
    <w:rsid w:val="00407911"/>
    <w:rsid w:val="00407DF1"/>
    <w:rsid w:val="00410305"/>
    <w:rsid w:val="00410B4D"/>
    <w:rsid w:val="0041112C"/>
    <w:rsid w:val="00411D39"/>
    <w:rsid w:val="004131CC"/>
    <w:rsid w:val="0041351F"/>
    <w:rsid w:val="00413D82"/>
    <w:rsid w:val="004146D5"/>
    <w:rsid w:val="0041483A"/>
    <w:rsid w:val="00414B37"/>
    <w:rsid w:val="00415984"/>
    <w:rsid w:val="0041618B"/>
    <w:rsid w:val="00416C04"/>
    <w:rsid w:val="00416CB8"/>
    <w:rsid w:val="00416DE2"/>
    <w:rsid w:val="0041777C"/>
    <w:rsid w:val="0041781F"/>
    <w:rsid w:val="00417D81"/>
    <w:rsid w:val="00421966"/>
    <w:rsid w:val="00421EFD"/>
    <w:rsid w:val="0042255B"/>
    <w:rsid w:val="00423A9D"/>
    <w:rsid w:val="00424162"/>
    <w:rsid w:val="004252F8"/>
    <w:rsid w:val="00426723"/>
    <w:rsid w:val="00426C25"/>
    <w:rsid w:val="00430CC5"/>
    <w:rsid w:val="0043159C"/>
    <w:rsid w:val="004315B9"/>
    <w:rsid w:val="0043199D"/>
    <w:rsid w:val="0043343D"/>
    <w:rsid w:val="00433D4B"/>
    <w:rsid w:val="00434018"/>
    <w:rsid w:val="0043599C"/>
    <w:rsid w:val="00436460"/>
    <w:rsid w:val="00436ED9"/>
    <w:rsid w:val="00437C33"/>
    <w:rsid w:val="0044125D"/>
    <w:rsid w:val="00441FAB"/>
    <w:rsid w:val="004439CB"/>
    <w:rsid w:val="00444DDB"/>
    <w:rsid w:val="0044551C"/>
    <w:rsid w:val="00445FB4"/>
    <w:rsid w:val="0044702D"/>
    <w:rsid w:val="00447943"/>
    <w:rsid w:val="00450339"/>
    <w:rsid w:val="0045093D"/>
    <w:rsid w:val="004511B7"/>
    <w:rsid w:val="004522EB"/>
    <w:rsid w:val="00452FAB"/>
    <w:rsid w:val="004530C5"/>
    <w:rsid w:val="004530F7"/>
    <w:rsid w:val="00455527"/>
    <w:rsid w:val="00455E29"/>
    <w:rsid w:val="004565BD"/>
    <w:rsid w:val="004568DF"/>
    <w:rsid w:val="00456D4D"/>
    <w:rsid w:val="00457B0A"/>
    <w:rsid w:val="00457BA5"/>
    <w:rsid w:val="0046016B"/>
    <w:rsid w:val="00461596"/>
    <w:rsid w:val="0046190F"/>
    <w:rsid w:val="00461EEA"/>
    <w:rsid w:val="004624FD"/>
    <w:rsid w:val="00462C5C"/>
    <w:rsid w:val="00463D49"/>
    <w:rsid w:val="00464653"/>
    <w:rsid w:val="004648CF"/>
    <w:rsid w:val="00464C9B"/>
    <w:rsid w:val="00464EDC"/>
    <w:rsid w:val="004658EA"/>
    <w:rsid w:val="00465EE9"/>
    <w:rsid w:val="00466E3D"/>
    <w:rsid w:val="00467582"/>
    <w:rsid w:val="00467697"/>
    <w:rsid w:val="00467B1C"/>
    <w:rsid w:val="00470911"/>
    <w:rsid w:val="004709E3"/>
    <w:rsid w:val="00470C44"/>
    <w:rsid w:val="004724D7"/>
    <w:rsid w:val="00473DC7"/>
    <w:rsid w:val="00474F5D"/>
    <w:rsid w:val="00475995"/>
    <w:rsid w:val="00477FF4"/>
    <w:rsid w:val="00480B8D"/>
    <w:rsid w:val="00482094"/>
    <w:rsid w:val="004821C0"/>
    <w:rsid w:val="00483BE4"/>
    <w:rsid w:val="00484C41"/>
    <w:rsid w:val="00484E39"/>
    <w:rsid w:val="00484EA8"/>
    <w:rsid w:val="00486BCF"/>
    <w:rsid w:val="00487198"/>
    <w:rsid w:val="004903CD"/>
    <w:rsid w:val="004919FA"/>
    <w:rsid w:val="0049228E"/>
    <w:rsid w:val="004923A5"/>
    <w:rsid w:val="004926E8"/>
    <w:rsid w:val="0049550B"/>
    <w:rsid w:val="00495FDD"/>
    <w:rsid w:val="004965E9"/>
    <w:rsid w:val="00496F53"/>
    <w:rsid w:val="004A1774"/>
    <w:rsid w:val="004A1FB7"/>
    <w:rsid w:val="004A2653"/>
    <w:rsid w:val="004A267F"/>
    <w:rsid w:val="004A2826"/>
    <w:rsid w:val="004A3B12"/>
    <w:rsid w:val="004A4E2A"/>
    <w:rsid w:val="004A6780"/>
    <w:rsid w:val="004A744C"/>
    <w:rsid w:val="004B0574"/>
    <w:rsid w:val="004B1555"/>
    <w:rsid w:val="004B1CDB"/>
    <w:rsid w:val="004B412D"/>
    <w:rsid w:val="004B4356"/>
    <w:rsid w:val="004B5198"/>
    <w:rsid w:val="004B5268"/>
    <w:rsid w:val="004B5EC5"/>
    <w:rsid w:val="004B67CC"/>
    <w:rsid w:val="004B78B4"/>
    <w:rsid w:val="004B7E06"/>
    <w:rsid w:val="004C0ADC"/>
    <w:rsid w:val="004C123B"/>
    <w:rsid w:val="004C20CB"/>
    <w:rsid w:val="004C309A"/>
    <w:rsid w:val="004C30BC"/>
    <w:rsid w:val="004C32E4"/>
    <w:rsid w:val="004C3AC1"/>
    <w:rsid w:val="004C4980"/>
    <w:rsid w:val="004C59AE"/>
    <w:rsid w:val="004C5BFA"/>
    <w:rsid w:val="004C6D64"/>
    <w:rsid w:val="004C7655"/>
    <w:rsid w:val="004C778B"/>
    <w:rsid w:val="004D0AEA"/>
    <w:rsid w:val="004D2725"/>
    <w:rsid w:val="004D2E79"/>
    <w:rsid w:val="004D32BC"/>
    <w:rsid w:val="004D3B02"/>
    <w:rsid w:val="004D43D0"/>
    <w:rsid w:val="004D4B36"/>
    <w:rsid w:val="004D634C"/>
    <w:rsid w:val="004D676D"/>
    <w:rsid w:val="004D774C"/>
    <w:rsid w:val="004D7D81"/>
    <w:rsid w:val="004E016F"/>
    <w:rsid w:val="004E1D21"/>
    <w:rsid w:val="004E1DF4"/>
    <w:rsid w:val="004E211A"/>
    <w:rsid w:val="004E31D6"/>
    <w:rsid w:val="004E3AC0"/>
    <w:rsid w:val="004E423C"/>
    <w:rsid w:val="004E448C"/>
    <w:rsid w:val="004E66CB"/>
    <w:rsid w:val="004E67D3"/>
    <w:rsid w:val="004E69E0"/>
    <w:rsid w:val="004E6CA2"/>
    <w:rsid w:val="004F10CB"/>
    <w:rsid w:val="004F32B9"/>
    <w:rsid w:val="004F4ACB"/>
    <w:rsid w:val="004F52FF"/>
    <w:rsid w:val="004F5733"/>
    <w:rsid w:val="004F6EE0"/>
    <w:rsid w:val="004F6F45"/>
    <w:rsid w:val="004F7703"/>
    <w:rsid w:val="00500188"/>
    <w:rsid w:val="00500ABE"/>
    <w:rsid w:val="00501813"/>
    <w:rsid w:val="00501E27"/>
    <w:rsid w:val="005039B5"/>
    <w:rsid w:val="005039C0"/>
    <w:rsid w:val="0050404C"/>
    <w:rsid w:val="005044EE"/>
    <w:rsid w:val="0050656F"/>
    <w:rsid w:val="005066D2"/>
    <w:rsid w:val="00506EA5"/>
    <w:rsid w:val="0050701C"/>
    <w:rsid w:val="00507559"/>
    <w:rsid w:val="00507C04"/>
    <w:rsid w:val="00507F3B"/>
    <w:rsid w:val="00510022"/>
    <w:rsid w:val="00510AB5"/>
    <w:rsid w:val="005127F7"/>
    <w:rsid w:val="005130CB"/>
    <w:rsid w:val="00513950"/>
    <w:rsid w:val="00513B63"/>
    <w:rsid w:val="00513EA6"/>
    <w:rsid w:val="00513FCB"/>
    <w:rsid w:val="00514755"/>
    <w:rsid w:val="00514A72"/>
    <w:rsid w:val="0051561F"/>
    <w:rsid w:val="00515F92"/>
    <w:rsid w:val="005160A1"/>
    <w:rsid w:val="005164E6"/>
    <w:rsid w:val="00516AEE"/>
    <w:rsid w:val="00516C2F"/>
    <w:rsid w:val="00517056"/>
    <w:rsid w:val="00517470"/>
    <w:rsid w:val="00517B30"/>
    <w:rsid w:val="0052251E"/>
    <w:rsid w:val="00522DD0"/>
    <w:rsid w:val="005236B9"/>
    <w:rsid w:val="00523B0E"/>
    <w:rsid w:val="0052466B"/>
    <w:rsid w:val="00524EDE"/>
    <w:rsid w:val="0052513B"/>
    <w:rsid w:val="00525D4D"/>
    <w:rsid w:val="005261F5"/>
    <w:rsid w:val="00526EBB"/>
    <w:rsid w:val="00527805"/>
    <w:rsid w:val="00530067"/>
    <w:rsid w:val="005300D9"/>
    <w:rsid w:val="00532277"/>
    <w:rsid w:val="005341FB"/>
    <w:rsid w:val="00534AB2"/>
    <w:rsid w:val="00534D91"/>
    <w:rsid w:val="00535DFA"/>
    <w:rsid w:val="0053619E"/>
    <w:rsid w:val="00536532"/>
    <w:rsid w:val="00536ECF"/>
    <w:rsid w:val="005370CD"/>
    <w:rsid w:val="005373C9"/>
    <w:rsid w:val="00537B6B"/>
    <w:rsid w:val="005411E0"/>
    <w:rsid w:val="005430F6"/>
    <w:rsid w:val="0054402D"/>
    <w:rsid w:val="00544151"/>
    <w:rsid w:val="00544D32"/>
    <w:rsid w:val="0054524C"/>
    <w:rsid w:val="00545FEB"/>
    <w:rsid w:val="005469B8"/>
    <w:rsid w:val="00546E98"/>
    <w:rsid w:val="00546EAA"/>
    <w:rsid w:val="00547B19"/>
    <w:rsid w:val="00550B48"/>
    <w:rsid w:val="00552D7D"/>
    <w:rsid w:val="00552D93"/>
    <w:rsid w:val="005536E3"/>
    <w:rsid w:val="00553DEF"/>
    <w:rsid w:val="00554E3D"/>
    <w:rsid w:val="00555370"/>
    <w:rsid w:val="005564AC"/>
    <w:rsid w:val="0055679A"/>
    <w:rsid w:val="005571BD"/>
    <w:rsid w:val="005575F1"/>
    <w:rsid w:val="005608DB"/>
    <w:rsid w:val="005615C6"/>
    <w:rsid w:val="00563213"/>
    <w:rsid w:val="00563BE6"/>
    <w:rsid w:val="00563E8E"/>
    <w:rsid w:val="005650E9"/>
    <w:rsid w:val="00565AA0"/>
    <w:rsid w:val="00566623"/>
    <w:rsid w:val="00566C40"/>
    <w:rsid w:val="00566C7E"/>
    <w:rsid w:val="00567C29"/>
    <w:rsid w:val="0057044D"/>
    <w:rsid w:val="0057064E"/>
    <w:rsid w:val="0057084A"/>
    <w:rsid w:val="005717D0"/>
    <w:rsid w:val="00571947"/>
    <w:rsid w:val="0057239A"/>
    <w:rsid w:val="0057244A"/>
    <w:rsid w:val="00574BEA"/>
    <w:rsid w:val="00576B2C"/>
    <w:rsid w:val="00576B7C"/>
    <w:rsid w:val="00577180"/>
    <w:rsid w:val="0057781A"/>
    <w:rsid w:val="005803B7"/>
    <w:rsid w:val="00582983"/>
    <w:rsid w:val="0058299F"/>
    <w:rsid w:val="005829EA"/>
    <w:rsid w:val="00583D26"/>
    <w:rsid w:val="00585364"/>
    <w:rsid w:val="00585D53"/>
    <w:rsid w:val="00585E0D"/>
    <w:rsid w:val="005866C5"/>
    <w:rsid w:val="0058682A"/>
    <w:rsid w:val="00586F20"/>
    <w:rsid w:val="00587591"/>
    <w:rsid w:val="00587A2E"/>
    <w:rsid w:val="00587E2B"/>
    <w:rsid w:val="005903EE"/>
    <w:rsid w:val="00592717"/>
    <w:rsid w:val="005930FE"/>
    <w:rsid w:val="0059374C"/>
    <w:rsid w:val="00593E33"/>
    <w:rsid w:val="00594F08"/>
    <w:rsid w:val="00595B9C"/>
    <w:rsid w:val="00596E4B"/>
    <w:rsid w:val="005975FD"/>
    <w:rsid w:val="005A01C0"/>
    <w:rsid w:val="005A0C4F"/>
    <w:rsid w:val="005A2754"/>
    <w:rsid w:val="005A3097"/>
    <w:rsid w:val="005A3B59"/>
    <w:rsid w:val="005A43A7"/>
    <w:rsid w:val="005A4D0F"/>
    <w:rsid w:val="005A590F"/>
    <w:rsid w:val="005A72EC"/>
    <w:rsid w:val="005B1B2E"/>
    <w:rsid w:val="005B214B"/>
    <w:rsid w:val="005B234E"/>
    <w:rsid w:val="005B5894"/>
    <w:rsid w:val="005B5B78"/>
    <w:rsid w:val="005B6BAA"/>
    <w:rsid w:val="005B7028"/>
    <w:rsid w:val="005C2121"/>
    <w:rsid w:val="005C2BB9"/>
    <w:rsid w:val="005C3039"/>
    <w:rsid w:val="005C33B2"/>
    <w:rsid w:val="005C4CFD"/>
    <w:rsid w:val="005C4F18"/>
    <w:rsid w:val="005C4F5D"/>
    <w:rsid w:val="005C5153"/>
    <w:rsid w:val="005C6F6A"/>
    <w:rsid w:val="005C7859"/>
    <w:rsid w:val="005D02D7"/>
    <w:rsid w:val="005D042D"/>
    <w:rsid w:val="005D06CE"/>
    <w:rsid w:val="005D216C"/>
    <w:rsid w:val="005D2490"/>
    <w:rsid w:val="005D2DD3"/>
    <w:rsid w:val="005D303F"/>
    <w:rsid w:val="005D3151"/>
    <w:rsid w:val="005D3249"/>
    <w:rsid w:val="005D3292"/>
    <w:rsid w:val="005D363D"/>
    <w:rsid w:val="005D3DF0"/>
    <w:rsid w:val="005D414F"/>
    <w:rsid w:val="005D41B3"/>
    <w:rsid w:val="005D44B8"/>
    <w:rsid w:val="005D54D7"/>
    <w:rsid w:val="005D58BD"/>
    <w:rsid w:val="005D58F5"/>
    <w:rsid w:val="005D72AB"/>
    <w:rsid w:val="005D72E6"/>
    <w:rsid w:val="005E0AF2"/>
    <w:rsid w:val="005E0E6D"/>
    <w:rsid w:val="005E0F4E"/>
    <w:rsid w:val="005E1AAB"/>
    <w:rsid w:val="005E2CFF"/>
    <w:rsid w:val="005E35FB"/>
    <w:rsid w:val="005E3607"/>
    <w:rsid w:val="005E3979"/>
    <w:rsid w:val="005E3B3F"/>
    <w:rsid w:val="005E4330"/>
    <w:rsid w:val="005E4D84"/>
    <w:rsid w:val="005E5F1E"/>
    <w:rsid w:val="005E6BA3"/>
    <w:rsid w:val="005E78B0"/>
    <w:rsid w:val="005F01EC"/>
    <w:rsid w:val="005F033B"/>
    <w:rsid w:val="005F214E"/>
    <w:rsid w:val="005F23D2"/>
    <w:rsid w:val="005F3C09"/>
    <w:rsid w:val="005F433D"/>
    <w:rsid w:val="005F52EB"/>
    <w:rsid w:val="005F675C"/>
    <w:rsid w:val="005F6A24"/>
    <w:rsid w:val="00601131"/>
    <w:rsid w:val="00602897"/>
    <w:rsid w:val="00603107"/>
    <w:rsid w:val="006034D5"/>
    <w:rsid w:val="00603608"/>
    <w:rsid w:val="00603FCC"/>
    <w:rsid w:val="00604DE9"/>
    <w:rsid w:val="00607AB3"/>
    <w:rsid w:val="00607F32"/>
    <w:rsid w:val="006101D7"/>
    <w:rsid w:val="00610865"/>
    <w:rsid w:val="006110C5"/>
    <w:rsid w:val="00611696"/>
    <w:rsid w:val="00613EF8"/>
    <w:rsid w:val="00614524"/>
    <w:rsid w:val="00614B99"/>
    <w:rsid w:val="00615475"/>
    <w:rsid w:val="00616155"/>
    <w:rsid w:val="00616603"/>
    <w:rsid w:val="00621637"/>
    <w:rsid w:val="00622526"/>
    <w:rsid w:val="00622F00"/>
    <w:rsid w:val="00623632"/>
    <w:rsid w:val="0062383C"/>
    <w:rsid w:val="006245BA"/>
    <w:rsid w:val="00625F9F"/>
    <w:rsid w:val="00627BEB"/>
    <w:rsid w:val="00627E20"/>
    <w:rsid w:val="00630705"/>
    <w:rsid w:val="00630A9C"/>
    <w:rsid w:val="00630DA4"/>
    <w:rsid w:val="00630FB0"/>
    <w:rsid w:val="006318A2"/>
    <w:rsid w:val="00631E04"/>
    <w:rsid w:val="00632F57"/>
    <w:rsid w:val="00633592"/>
    <w:rsid w:val="00633BE0"/>
    <w:rsid w:val="0063422F"/>
    <w:rsid w:val="00636052"/>
    <w:rsid w:val="0063633D"/>
    <w:rsid w:val="006401E5"/>
    <w:rsid w:val="00640B88"/>
    <w:rsid w:val="00641282"/>
    <w:rsid w:val="00644E59"/>
    <w:rsid w:val="006450D2"/>
    <w:rsid w:val="006454BE"/>
    <w:rsid w:val="00646C47"/>
    <w:rsid w:val="00647153"/>
    <w:rsid w:val="006475B9"/>
    <w:rsid w:val="006507C8"/>
    <w:rsid w:val="00651DB4"/>
    <w:rsid w:val="00652749"/>
    <w:rsid w:val="00652B03"/>
    <w:rsid w:val="006536F6"/>
    <w:rsid w:val="006544FE"/>
    <w:rsid w:val="006549D9"/>
    <w:rsid w:val="00654BC1"/>
    <w:rsid w:val="00654E58"/>
    <w:rsid w:val="00655470"/>
    <w:rsid w:val="00655A5D"/>
    <w:rsid w:val="00655E95"/>
    <w:rsid w:val="00656EFA"/>
    <w:rsid w:val="00661015"/>
    <w:rsid w:val="0066135F"/>
    <w:rsid w:val="006619D7"/>
    <w:rsid w:val="00663C3C"/>
    <w:rsid w:val="0066406B"/>
    <w:rsid w:val="00664B00"/>
    <w:rsid w:val="0066537C"/>
    <w:rsid w:val="0066545D"/>
    <w:rsid w:val="00665EA8"/>
    <w:rsid w:val="006661CB"/>
    <w:rsid w:val="00670487"/>
    <w:rsid w:val="006717EB"/>
    <w:rsid w:val="006725B8"/>
    <w:rsid w:val="0067573E"/>
    <w:rsid w:val="0067586B"/>
    <w:rsid w:val="00675949"/>
    <w:rsid w:val="00675CF5"/>
    <w:rsid w:val="00676011"/>
    <w:rsid w:val="00676143"/>
    <w:rsid w:val="0067665B"/>
    <w:rsid w:val="0067787C"/>
    <w:rsid w:val="006802F8"/>
    <w:rsid w:val="0068053D"/>
    <w:rsid w:val="00681291"/>
    <w:rsid w:val="00681E24"/>
    <w:rsid w:val="00682594"/>
    <w:rsid w:val="0068394E"/>
    <w:rsid w:val="00685050"/>
    <w:rsid w:val="006857DC"/>
    <w:rsid w:val="0068640E"/>
    <w:rsid w:val="0068645A"/>
    <w:rsid w:val="00687626"/>
    <w:rsid w:val="00687DC9"/>
    <w:rsid w:val="00690329"/>
    <w:rsid w:val="00690938"/>
    <w:rsid w:val="00691837"/>
    <w:rsid w:val="006919B0"/>
    <w:rsid w:val="00691A97"/>
    <w:rsid w:val="00691EC7"/>
    <w:rsid w:val="00691FF5"/>
    <w:rsid w:val="006935F0"/>
    <w:rsid w:val="006956D9"/>
    <w:rsid w:val="0069603F"/>
    <w:rsid w:val="006A060C"/>
    <w:rsid w:val="006A0AA2"/>
    <w:rsid w:val="006A0F0C"/>
    <w:rsid w:val="006A13DB"/>
    <w:rsid w:val="006A1C30"/>
    <w:rsid w:val="006A1E53"/>
    <w:rsid w:val="006A1F68"/>
    <w:rsid w:val="006A2885"/>
    <w:rsid w:val="006A40B2"/>
    <w:rsid w:val="006A4E18"/>
    <w:rsid w:val="006A558F"/>
    <w:rsid w:val="006A6290"/>
    <w:rsid w:val="006A6AAE"/>
    <w:rsid w:val="006A6E59"/>
    <w:rsid w:val="006A70FE"/>
    <w:rsid w:val="006A79E7"/>
    <w:rsid w:val="006A7F4E"/>
    <w:rsid w:val="006B12E2"/>
    <w:rsid w:val="006B2AA5"/>
    <w:rsid w:val="006B40A2"/>
    <w:rsid w:val="006B448B"/>
    <w:rsid w:val="006B5D45"/>
    <w:rsid w:val="006B5F14"/>
    <w:rsid w:val="006B67A5"/>
    <w:rsid w:val="006B6C54"/>
    <w:rsid w:val="006B7106"/>
    <w:rsid w:val="006B742B"/>
    <w:rsid w:val="006B7D79"/>
    <w:rsid w:val="006C0880"/>
    <w:rsid w:val="006C10DE"/>
    <w:rsid w:val="006C1112"/>
    <w:rsid w:val="006C1F12"/>
    <w:rsid w:val="006C2587"/>
    <w:rsid w:val="006C2A8B"/>
    <w:rsid w:val="006C34CD"/>
    <w:rsid w:val="006C3DD1"/>
    <w:rsid w:val="006C4142"/>
    <w:rsid w:val="006C4C6A"/>
    <w:rsid w:val="006C5D0A"/>
    <w:rsid w:val="006C73F4"/>
    <w:rsid w:val="006C755E"/>
    <w:rsid w:val="006C77F8"/>
    <w:rsid w:val="006D3E82"/>
    <w:rsid w:val="006D55F7"/>
    <w:rsid w:val="006E034C"/>
    <w:rsid w:val="006E1C5B"/>
    <w:rsid w:val="006E389A"/>
    <w:rsid w:val="006E3D04"/>
    <w:rsid w:val="006E4533"/>
    <w:rsid w:val="006E4AC2"/>
    <w:rsid w:val="006E5402"/>
    <w:rsid w:val="006E6272"/>
    <w:rsid w:val="006E7B70"/>
    <w:rsid w:val="006F05A1"/>
    <w:rsid w:val="006F23F1"/>
    <w:rsid w:val="006F3ABA"/>
    <w:rsid w:val="006F4C1D"/>
    <w:rsid w:val="006F4F8B"/>
    <w:rsid w:val="006F51B9"/>
    <w:rsid w:val="006F5B8D"/>
    <w:rsid w:val="006F5EFF"/>
    <w:rsid w:val="006F636D"/>
    <w:rsid w:val="006F7745"/>
    <w:rsid w:val="006F7C6A"/>
    <w:rsid w:val="006F7D48"/>
    <w:rsid w:val="00700097"/>
    <w:rsid w:val="007004FC"/>
    <w:rsid w:val="00700F48"/>
    <w:rsid w:val="00701423"/>
    <w:rsid w:val="0070157E"/>
    <w:rsid w:val="007018FE"/>
    <w:rsid w:val="0070304C"/>
    <w:rsid w:val="00703264"/>
    <w:rsid w:val="00703664"/>
    <w:rsid w:val="007046FD"/>
    <w:rsid w:val="00705606"/>
    <w:rsid w:val="007058F1"/>
    <w:rsid w:val="00705F54"/>
    <w:rsid w:val="00706B04"/>
    <w:rsid w:val="00706DAD"/>
    <w:rsid w:val="007077C8"/>
    <w:rsid w:val="00707C05"/>
    <w:rsid w:val="007100C4"/>
    <w:rsid w:val="00711061"/>
    <w:rsid w:val="00712610"/>
    <w:rsid w:val="00714266"/>
    <w:rsid w:val="007146D1"/>
    <w:rsid w:val="00717F12"/>
    <w:rsid w:val="007200A3"/>
    <w:rsid w:val="00720169"/>
    <w:rsid w:val="00720AFE"/>
    <w:rsid w:val="00721103"/>
    <w:rsid w:val="007218A7"/>
    <w:rsid w:val="00722CF0"/>
    <w:rsid w:val="00722E65"/>
    <w:rsid w:val="00723168"/>
    <w:rsid w:val="00723189"/>
    <w:rsid w:val="007240B5"/>
    <w:rsid w:val="00724990"/>
    <w:rsid w:val="00725503"/>
    <w:rsid w:val="00725569"/>
    <w:rsid w:val="0072676A"/>
    <w:rsid w:val="007274FB"/>
    <w:rsid w:val="00727A95"/>
    <w:rsid w:val="00727EF2"/>
    <w:rsid w:val="0073019E"/>
    <w:rsid w:val="00731D76"/>
    <w:rsid w:val="007327C3"/>
    <w:rsid w:val="00732DC6"/>
    <w:rsid w:val="0073365A"/>
    <w:rsid w:val="007360BD"/>
    <w:rsid w:val="00736EE5"/>
    <w:rsid w:val="00740B13"/>
    <w:rsid w:val="00741533"/>
    <w:rsid w:val="00741926"/>
    <w:rsid w:val="00741EBA"/>
    <w:rsid w:val="00743857"/>
    <w:rsid w:val="0074445B"/>
    <w:rsid w:val="00744606"/>
    <w:rsid w:val="00745BC1"/>
    <w:rsid w:val="007463BD"/>
    <w:rsid w:val="00746441"/>
    <w:rsid w:val="00747231"/>
    <w:rsid w:val="007501A2"/>
    <w:rsid w:val="007504BC"/>
    <w:rsid w:val="00750EB1"/>
    <w:rsid w:val="007510EE"/>
    <w:rsid w:val="00751166"/>
    <w:rsid w:val="0075161E"/>
    <w:rsid w:val="007526F2"/>
    <w:rsid w:val="007536BD"/>
    <w:rsid w:val="007541B8"/>
    <w:rsid w:val="007547EC"/>
    <w:rsid w:val="00755415"/>
    <w:rsid w:val="00755E98"/>
    <w:rsid w:val="00756C4A"/>
    <w:rsid w:val="00757F00"/>
    <w:rsid w:val="007608CC"/>
    <w:rsid w:val="00760C1F"/>
    <w:rsid w:val="0076169B"/>
    <w:rsid w:val="00761A75"/>
    <w:rsid w:val="00761F82"/>
    <w:rsid w:val="00762C7B"/>
    <w:rsid w:val="00766AB5"/>
    <w:rsid w:val="00766C1A"/>
    <w:rsid w:val="0077032C"/>
    <w:rsid w:val="00771081"/>
    <w:rsid w:val="00771354"/>
    <w:rsid w:val="007718C9"/>
    <w:rsid w:val="00771DBE"/>
    <w:rsid w:val="00771F7F"/>
    <w:rsid w:val="00774359"/>
    <w:rsid w:val="00774E9D"/>
    <w:rsid w:val="00775706"/>
    <w:rsid w:val="0077577E"/>
    <w:rsid w:val="0077603A"/>
    <w:rsid w:val="0077712D"/>
    <w:rsid w:val="00780D92"/>
    <w:rsid w:val="0078127C"/>
    <w:rsid w:val="00782338"/>
    <w:rsid w:val="00783BC4"/>
    <w:rsid w:val="00783F61"/>
    <w:rsid w:val="00784276"/>
    <w:rsid w:val="0078429C"/>
    <w:rsid w:val="007847ED"/>
    <w:rsid w:val="007858C1"/>
    <w:rsid w:val="007865E1"/>
    <w:rsid w:val="00787DF8"/>
    <w:rsid w:val="00790C3C"/>
    <w:rsid w:val="0079169F"/>
    <w:rsid w:val="00791EDD"/>
    <w:rsid w:val="00793365"/>
    <w:rsid w:val="00793369"/>
    <w:rsid w:val="007935D3"/>
    <w:rsid w:val="007948AE"/>
    <w:rsid w:val="00794BA6"/>
    <w:rsid w:val="00794DA1"/>
    <w:rsid w:val="007955DA"/>
    <w:rsid w:val="00796644"/>
    <w:rsid w:val="00796F96"/>
    <w:rsid w:val="00797732"/>
    <w:rsid w:val="007A1A08"/>
    <w:rsid w:val="007A27C1"/>
    <w:rsid w:val="007A433E"/>
    <w:rsid w:val="007A459A"/>
    <w:rsid w:val="007A5177"/>
    <w:rsid w:val="007A5E3E"/>
    <w:rsid w:val="007A6048"/>
    <w:rsid w:val="007A60A4"/>
    <w:rsid w:val="007A7069"/>
    <w:rsid w:val="007A7C0F"/>
    <w:rsid w:val="007A7C1F"/>
    <w:rsid w:val="007B08BC"/>
    <w:rsid w:val="007B35D4"/>
    <w:rsid w:val="007B4754"/>
    <w:rsid w:val="007B7041"/>
    <w:rsid w:val="007B71A1"/>
    <w:rsid w:val="007B731A"/>
    <w:rsid w:val="007C0246"/>
    <w:rsid w:val="007C09BC"/>
    <w:rsid w:val="007C09CB"/>
    <w:rsid w:val="007C0FEA"/>
    <w:rsid w:val="007C11A7"/>
    <w:rsid w:val="007C17E0"/>
    <w:rsid w:val="007C2544"/>
    <w:rsid w:val="007C260D"/>
    <w:rsid w:val="007C2C16"/>
    <w:rsid w:val="007C3E93"/>
    <w:rsid w:val="007C4349"/>
    <w:rsid w:val="007C5654"/>
    <w:rsid w:val="007C565E"/>
    <w:rsid w:val="007C6BBA"/>
    <w:rsid w:val="007C6DF7"/>
    <w:rsid w:val="007C6E94"/>
    <w:rsid w:val="007C7D91"/>
    <w:rsid w:val="007C7ED3"/>
    <w:rsid w:val="007D019D"/>
    <w:rsid w:val="007D0674"/>
    <w:rsid w:val="007D1B6E"/>
    <w:rsid w:val="007D1CB9"/>
    <w:rsid w:val="007D381A"/>
    <w:rsid w:val="007D4062"/>
    <w:rsid w:val="007D4B3A"/>
    <w:rsid w:val="007D4C9B"/>
    <w:rsid w:val="007D5099"/>
    <w:rsid w:val="007D5A8B"/>
    <w:rsid w:val="007D5EF0"/>
    <w:rsid w:val="007D61F2"/>
    <w:rsid w:val="007D65B6"/>
    <w:rsid w:val="007D7680"/>
    <w:rsid w:val="007E06D7"/>
    <w:rsid w:val="007E1221"/>
    <w:rsid w:val="007E2315"/>
    <w:rsid w:val="007E2567"/>
    <w:rsid w:val="007E3014"/>
    <w:rsid w:val="007E3579"/>
    <w:rsid w:val="007E5BDA"/>
    <w:rsid w:val="007E6C2E"/>
    <w:rsid w:val="007E74E0"/>
    <w:rsid w:val="007E787E"/>
    <w:rsid w:val="007F0070"/>
    <w:rsid w:val="007F0B96"/>
    <w:rsid w:val="007F17A2"/>
    <w:rsid w:val="007F19C2"/>
    <w:rsid w:val="007F20F2"/>
    <w:rsid w:val="007F3216"/>
    <w:rsid w:val="007F39E7"/>
    <w:rsid w:val="007F3D54"/>
    <w:rsid w:val="007F58EA"/>
    <w:rsid w:val="007F5A66"/>
    <w:rsid w:val="007F6427"/>
    <w:rsid w:val="007F64FC"/>
    <w:rsid w:val="007F676B"/>
    <w:rsid w:val="007F7499"/>
    <w:rsid w:val="007F79E0"/>
    <w:rsid w:val="00800657"/>
    <w:rsid w:val="00800961"/>
    <w:rsid w:val="00801ED5"/>
    <w:rsid w:val="00802444"/>
    <w:rsid w:val="00805EC6"/>
    <w:rsid w:val="00806D7A"/>
    <w:rsid w:val="008072A2"/>
    <w:rsid w:val="008107B7"/>
    <w:rsid w:val="00810D27"/>
    <w:rsid w:val="00812079"/>
    <w:rsid w:val="00812360"/>
    <w:rsid w:val="008143F5"/>
    <w:rsid w:val="008152C2"/>
    <w:rsid w:val="008155A9"/>
    <w:rsid w:val="00817BE3"/>
    <w:rsid w:val="008207D3"/>
    <w:rsid w:val="008213CD"/>
    <w:rsid w:val="00822A67"/>
    <w:rsid w:val="00822FE3"/>
    <w:rsid w:val="0082758D"/>
    <w:rsid w:val="00827C0D"/>
    <w:rsid w:val="00830871"/>
    <w:rsid w:val="008309A2"/>
    <w:rsid w:val="00830E47"/>
    <w:rsid w:val="008321CE"/>
    <w:rsid w:val="00834F9B"/>
    <w:rsid w:val="00835BA2"/>
    <w:rsid w:val="00835DE5"/>
    <w:rsid w:val="00835F27"/>
    <w:rsid w:val="0083789C"/>
    <w:rsid w:val="008403E6"/>
    <w:rsid w:val="008405AF"/>
    <w:rsid w:val="00840958"/>
    <w:rsid w:val="00841174"/>
    <w:rsid w:val="00841315"/>
    <w:rsid w:val="008419E9"/>
    <w:rsid w:val="00841A1B"/>
    <w:rsid w:val="00841AB8"/>
    <w:rsid w:val="00842E85"/>
    <w:rsid w:val="0084346F"/>
    <w:rsid w:val="008434BA"/>
    <w:rsid w:val="008442E8"/>
    <w:rsid w:val="008447F0"/>
    <w:rsid w:val="008457E3"/>
    <w:rsid w:val="00845CDD"/>
    <w:rsid w:val="008466E1"/>
    <w:rsid w:val="00846A3B"/>
    <w:rsid w:val="00846AA9"/>
    <w:rsid w:val="008471D2"/>
    <w:rsid w:val="00847336"/>
    <w:rsid w:val="008475C5"/>
    <w:rsid w:val="008512A6"/>
    <w:rsid w:val="00851D42"/>
    <w:rsid w:val="008524F0"/>
    <w:rsid w:val="008525A6"/>
    <w:rsid w:val="00852A87"/>
    <w:rsid w:val="00853AF5"/>
    <w:rsid w:val="00853DCD"/>
    <w:rsid w:val="00855ED9"/>
    <w:rsid w:val="00856468"/>
    <w:rsid w:val="008565DE"/>
    <w:rsid w:val="00856B93"/>
    <w:rsid w:val="00860486"/>
    <w:rsid w:val="00860F6F"/>
    <w:rsid w:val="00861B69"/>
    <w:rsid w:val="00861F4F"/>
    <w:rsid w:val="00863B71"/>
    <w:rsid w:val="00863F2E"/>
    <w:rsid w:val="008641FA"/>
    <w:rsid w:val="008652BA"/>
    <w:rsid w:val="008658EB"/>
    <w:rsid w:val="0087241A"/>
    <w:rsid w:val="00872DAC"/>
    <w:rsid w:val="00872EB4"/>
    <w:rsid w:val="00873144"/>
    <w:rsid w:val="00873605"/>
    <w:rsid w:val="008757FD"/>
    <w:rsid w:val="008762E0"/>
    <w:rsid w:val="00876656"/>
    <w:rsid w:val="00877801"/>
    <w:rsid w:val="00877C7A"/>
    <w:rsid w:val="00877F5B"/>
    <w:rsid w:val="00880F03"/>
    <w:rsid w:val="008815F2"/>
    <w:rsid w:val="00882706"/>
    <w:rsid w:val="00882A29"/>
    <w:rsid w:val="0088370F"/>
    <w:rsid w:val="008843E8"/>
    <w:rsid w:val="0088442A"/>
    <w:rsid w:val="008846E4"/>
    <w:rsid w:val="008846FC"/>
    <w:rsid w:val="008850D9"/>
    <w:rsid w:val="00885D5D"/>
    <w:rsid w:val="00885E3D"/>
    <w:rsid w:val="00885F55"/>
    <w:rsid w:val="008878B5"/>
    <w:rsid w:val="0089128E"/>
    <w:rsid w:val="00891DFA"/>
    <w:rsid w:val="00892F5D"/>
    <w:rsid w:val="0089717D"/>
    <w:rsid w:val="00897427"/>
    <w:rsid w:val="008A023B"/>
    <w:rsid w:val="008A029D"/>
    <w:rsid w:val="008A0B81"/>
    <w:rsid w:val="008A158F"/>
    <w:rsid w:val="008A1A09"/>
    <w:rsid w:val="008A1F59"/>
    <w:rsid w:val="008A23E4"/>
    <w:rsid w:val="008A386F"/>
    <w:rsid w:val="008A3B26"/>
    <w:rsid w:val="008A434A"/>
    <w:rsid w:val="008A4406"/>
    <w:rsid w:val="008A466D"/>
    <w:rsid w:val="008A4931"/>
    <w:rsid w:val="008A4B99"/>
    <w:rsid w:val="008A52D6"/>
    <w:rsid w:val="008A5790"/>
    <w:rsid w:val="008A606A"/>
    <w:rsid w:val="008B07DC"/>
    <w:rsid w:val="008B08E3"/>
    <w:rsid w:val="008B0BC5"/>
    <w:rsid w:val="008B1A34"/>
    <w:rsid w:val="008B22CD"/>
    <w:rsid w:val="008B3B97"/>
    <w:rsid w:val="008B4375"/>
    <w:rsid w:val="008B4702"/>
    <w:rsid w:val="008B6CD9"/>
    <w:rsid w:val="008B6EDF"/>
    <w:rsid w:val="008C01A1"/>
    <w:rsid w:val="008C0C28"/>
    <w:rsid w:val="008C0F28"/>
    <w:rsid w:val="008C2440"/>
    <w:rsid w:val="008C3001"/>
    <w:rsid w:val="008C3CAF"/>
    <w:rsid w:val="008C5C78"/>
    <w:rsid w:val="008C602F"/>
    <w:rsid w:val="008C6A8C"/>
    <w:rsid w:val="008D0D7D"/>
    <w:rsid w:val="008D206E"/>
    <w:rsid w:val="008D2D96"/>
    <w:rsid w:val="008D2D98"/>
    <w:rsid w:val="008D3ACF"/>
    <w:rsid w:val="008D3B91"/>
    <w:rsid w:val="008D3FE1"/>
    <w:rsid w:val="008D427A"/>
    <w:rsid w:val="008D428C"/>
    <w:rsid w:val="008D5126"/>
    <w:rsid w:val="008D5169"/>
    <w:rsid w:val="008D5777"/>
    <w:rsid w:val="008D5C5D"/>
    <w:rsid w:val="008D60C8"/>
    <w:rsid w:val="008D702E"/>
    <w:rsid w:val="008E1B28"/>
    <w:rsid w:val="008E1CBE"/>
    <w:rsid w:val="008E3D24"/>
    <w:rsid w:val="008E5E8F"/>
    <w:rsid w:val="008E6329"/>
    <w:rsid w:val="008E6492"/>
    <w:rsid w:val="008E7067"/>
    <w:rsid w:val="008E768A"/>
    <w:rsid w:val="008E76F0"/>
    <w:rsid w:val="008E7F97"/>
    <w:rsid w:val="008F0BBD"/>
    <w:rsid w:val="008F1534"/>
    <w:rsid w:val="008F244B"/>
    <w:rsid w:val="008F250C"/>
    <w:rsid w:val="008F2900"/>
    <w:rsid w:val="008F443E"/>
    <w:rsid w:val="008F5E99"/>
    <w:rsid w:val="008F6156"/>
    <w:rsid w:val="00900101"/>
    <w:rsid w:val="0090026F"/>
    <w:rsid w:val="009003FE"/>
    <w:rsid w:val="009009FA"/>
    <w:rsid w:val="00904846"/>
    <w:rsid w:val="00904A8E"/>
    <w:rsid w:val="00904AA2"/>
    <w:rsid w:val="00905512"/>
    <w:rsid w:val="0090621B"/>
    <w:rsid w:val="0090769B"/>
    <w:rsid w:val="009077F3"/>
    <w:rsid w:val="009106B6"/>
    <w:rsid w:val="009112FB"/>
    <w:rsid w:val="00912800"/>
    <w:rsid w:val="009145E9"/>
    <w:rsid w:val="0091552C"/>
    <w:rsid w:val="009157B8"/>
    <w:rsid w:val="00915FE1"/>
    <w:rsid w:val="0091605E"/>
    <w:rsid w:val="00917CE2"/>
    <w:rsid w:val="00922AA7"/>
    <w:rsid w:val="009234DD"/>
    <w:rsid w:val="0092360F"/>
    <w:rsid w:val="0092433F"/>
    <w:rsid w:val="00924615"/>
    <w:rsid w:val="009246B6"/>
    <w:rsid w:val="009250E5"/>
    <w:rsid w:val="0092579F"/>
    <w:rsid w:val="0092635D"/>
    <w:rsid w:val="009271FA"/>
    <w:rsid w:val="0093085A"/>
    <w:rsid w:val="0093097F"/>
    <w:rsid w:val="00931619"/>
    <w:rsid w:val="00931862"/>
    <w:rsid w:val="00931A7E"/>
    <w:rsid w:val="0093283E"/>
    <w:rsid w:val="00932F9F"/>
    <w:rsid w:val="00933E21"/>
    <w:rsid w:val="00934B4F"/>
    <w:rsid w:val="00936553"/>
    <w:rsid w:val="0094097E"/>
    <w:rsid w:val="00940B72"/>
    <w:rsid w:val="0094168D"/>
    <w:rsid w:val="009418AD"/>
    <w:rsid w:val="00941CD8"/>
    <w:rsid w:val="009430DF"/>
    <w:rsid w:val="00943151"/>
    <w:rsid w:val="00943EB6"/>
    <w:rsid w:val="00945859"/>
    <w:rsid w:val="00945975"/>
    <w:rsid w:val="00947726"/>
    <w:rsid w:val="00947E07"/>
    <w:rsid w:val="00950076"/>
    <w:rsid w:val="0095049A"/>
    <w:rsid w:val="00950CF5"/>
    <w:rsid w:val="00951CE6"/>
    <w:rsid w:val="0095272F"/>
    <w:rsid w:val="00952AC5"/>
    <w:rsid w:val="009535B7"/>
    <w:rsid w:val="00953865"/>
    <w:rsid w:val="00953B97"/>
    <w:rsid w:val="009552FE"/>
    <w:rsid w:val="00955A51"/>
    <w:rsid w:val="00955B9B"/>
    <w:rsid w:val="00956D6C"/>
    <w:rsid w:val="00960731"/>
    <w:rsid w:val="00961715"/>
    <w:rsid w:val="00961BFC"/>
    <w:rsid w:val="009623DC"/>
    <w:rsid w:val="00962D0C"/>
    <w:rsid w:val="00963106"/>
    <w:rsid w:val="009632AF"/>
    <w:rsid w:val="0096386A"/>
    <w:rsid w:val="00963901"/>
    <w:rsid w:val="00963E0A"/>
    <w:rsid w:val="0096571C"/>
    <w:rsid w:val="00966024"/>
    <w:rsid w:val="009665D8"/>
    <w:rsid w:val="00967667"/>
    <w:rsid w:val="00967767"/>
    <w:rsid w:val="00971090"/>
    <w:rsid w:val="009712FE"/>
    <w:rsid w:val="00973D96"/>
    <w:rsid w:val="00975D5C"/>
    <w:rsid w:val="00977C00"/>
    <w:rsid w:val="0098013C"/>
    <w:rsid w:val="009814F7"/>
    <w:rsid w:val="0098221A"/>
    <w:rsid w:val="009825A5"/>
    <w:rsid w:val="00982E7E"/>
    <w:rsid w:val="00982E83"/>
    <w:rsid w:val="00984699"/>
    <w:rsid w:val="00984E1A"/>
    <w:rsid w:val="009851B6"/>
    <w:rsid w:val="009859C6"/>
    <w:rsid w:val="00985A31"/>
    <w:rsid w:val="00990915"/>
    <w:rsid w:val="00990A13"/>
    <w:rsid w:val="00991A41"/>
    <w:rsid w:val="00992B53"/>
    <w:rsid w:val="00992BA3"/>
    <w:rsid w:val="0099301C"/>
    <w:rsid w:val="0099340F"/>
    <w:rsid w:val="00993C7B"/>
    <w:rsid w:val="009958DB"/>
    <w:rsid w:val="00995EE6"/>
    <w:rsid w:val="00997E95"/>
    <w:rsid w:val="009A0412"/>
    <w:rsid w:val="009A1084"/>
    <w:rsid w:val="009A1883"/>
    <w:rsid w:val="009A31E7"/>
    <w:rsid w:val="009A597E"/>
    <w:rsid w:val="009A66BE"/>
    <w:rsid w:val="009A69ED"/>
    <w:rsid w:val="009A6C94"/>
    <w:rsid w:val="009A6F57"/>
    <w:rsid w:val="009A702F"/>
    <w:rsid w:val="009A725A"/>
    <w:rsid w:val="009B0C40"/>
    <w:rsid w:val="009B14CD"/>
    <w:rsid w:val="009B184D"/>
    <w:rsid w:val="009B18DD"/>
    <w:rsid w:val="009B1A5D"/>
    <w:rsid w:val="009B31BF"/>
    <w:rsid w:val="009B340F"/>
    <w:rsid w:val="009B466F"/>
    <w:rsid w:val="009B4BDE"/>
    <w:rsid w:val="009B4E80"/>
    <w:rsid w:val="009B641A"/>
    <w:rsid w:val="009B6638"/>
    <w:rsid w:val="009B6E37"/>
    <w:rsid w:val="009B7166"/>
    <w:rsid w:val="009C02B4"/>
    <w:rsid w:val="009C0898"/>
    <w:rsid w:val="009C0CCC"/>
    <w:rsid w:val="009C2608"/>
    <w:rsid w:val="009C2F95"/>
    <w:rsid w:val="009C414F"/>
    <w:rsid w:val="009C428A"/>
    <w:rsid w:val="009C4B96"/>
    <w:rsid w:val="009C5123"/>
    <w:rsid w:val="009C59F1"/>
    <w:rsid w:val="009C6A44"/>
    <w:rsid w:val="009C6D30"/>
    <w:rsid w:val="009C6EB6"/>
    <w:rsid w:val="009D136B"/>
    <w:rsid w:val="009D17C6"/>
    <w:rsid w:val="009D34B1"/>
    <w:rsid w:val="009D47BE"/>
    <w:rsid w:val="009D5958"/>
    <w:rsid w:val="009D59C9"/>
    <w:rsid w:val="009D5BF0"/>
    <w:rsid w:val="009D639B"/>
    <w:rsid w:val="009D7EC1"/>
    <w:rsid w:val="009E06F8"/>
    <w:rsid w:val="009E11F9"/>
    <w:rsid w:val="009E14FF"/>
    <w:rsid w:val="009E1CAD"/>
    <w:rsid w:val="009E231B"/>
    <w:rsid w:val="009E27D0"/>
    <w:rsid w:val="009E3492"/>
    <w:rsid w:val="009E3AF1"/>
    <w:rsid w:val="009E4EC2"/>
    <w:rsid w:val="009E55D7"/>
    <w:rsid w:val="009E5777"/>
    <w:rsid w:val="009E57FD"/>
    <w:rsid w:val="009E5BE2"/>
    <w:rsid w:val="009E7470"/>
    <w:rsid w:val="009E7D91"/>
    <w:rsid w:val="009F04FE"/>
    <w:rsid w:val="009F0F3D"/>
    <w:rsid w:val="009F1B63"/>
    <w:rsid w:val="009F203E"/>
    <w:rsid w:val="009F2E72"/>
    <w:rsid w:val="009F3F09"/>
    <w:rsid w:val="009F66F3"/>
    <w:rsid w:val="009F6D30"/>
    <w:rsid w:val="009F7D64"/>
    <w:rsid w:val="009F7EB8"/>
    <w:rsid w:val="00A00209"/>
    <w:rsid w:val="00A00926"/>
    <w:rsid w:val="00A01121"/>
    <w:rsid w:val="00A0115A"/>
    <w:rsid w:val="00A0171C"/>
    <w:rsid w:val="00A01837"/>
    <w:rsid w:val="00A0205B"/>
    <w:rsid w:val="00A02D7B"/>
    <w:rsid w:val="00A046FD"/>
    <w:rsid w:val="00A04873"/>
    <w:rsid w:val="00A04D7E"/>
    <w:rsid w:val="00A05CBF"/>
    <w:rsid w:val="00A065F1"/>
    <w:rsid w:val="00A10672"/>
    <w:rsid w:val="00A11063"/>
    <w:rsid w:val="00A11D53"/>
    <w:rsid w:val="00A11F05"/>
    <w:rsid w:val="00A13DE5"/>
    <w:rsid w:val="00A142FA"/>
    <w:rsid w:val="00A152DD"/>
    <w:rsid w:val="00A15712"/>
    <w:rsid w:val="00A16226"/>
    <w:rsid w:val="00A17C15"/>
    <w:rsid w:val="00A17FBB"/>
    <w:rsid w:val="00A2042C"/>
    <w:rsid w:val="00A20DAA"/>
    <w:rsid w:val="00A219B7"/>
    <w:rsid w:val="00A21B26"/>
    <w:rsid w:val="00A23177"/>
    <w:rsid w:val="00A236E8"/>
    <w:rsid w:val="00A23992"/>
    <w:rsid w:val="00A244F0"/>
    <w:rsid w:val="00A24CDA"/>
    <w:rsid w:val="00A25997"/>
    <w:rsid w:val="00A2643B"/>
    <w:rsid w:val="00A27683"/>
    <w:rsid w:val="00A27790"/>
    <w:rsid w:val="00A3007E"/>
    <w:rsid w:val="00A30476"/>
    <w:rsid w:val="00A3060B"/>
    <w:rsid w:val="00A309B7"/>
    <w:rsid w:val="00A30DF5"/>
    <w:rsid w:val="00A31AE2"/>
    <w:rsid w:val="00A31C5B"/>
    <w:rsid w:val="00A31FA8"/>
    <w:rsid w:val="00A3336A"/>
    <w:rsid w:val="00A33727"/>
    <w:rsid w:val="00A33769"/>
    <w:rsid w:val="00A33BBA"/>
    <w:rsid w:val="00A349DE"/>
    <w:rsid w:val="00A356B0"/>
    <w:rsid w:val="00A37110"/>
    <w:rsid w:val="00A3730E"/>
    <w:rsid w:val="00A37E9D"/>
    <w:rsid w:val="00A401F3"/>
    <w:rsid w:val="00A40A69"/>
    <w:rsid w:val="00A41608"/>
    <w:rsid w:val="00A41789"/>
    <w:rsid w:val="00A42C25"/>
    <w:rsid w:val="00A43208"/>
    <w:rsid w:val="00A44633"/>
    <w:rsid w:val="00A4610D"/>
    <w:rsid w:val="00A463C5"/>
    <w:rsid w:val="00A46555"/>
    <w:rsid w:val="00A46F1C"/>
    <w:rsid w:val="00A513E1"/>
    <w:rsid w:val="00A515BA"/>
    <w:rsid w:val="00A5457B"/>
    <w:rsid w:val="00A5472D"/>
    <w:rsid w:val="00A549CB"/>
    <w:rsid w:val="00A5501E"/>
    <w:rsid w:val="00A55200"/>
    <w:rsid w:val="00A5588B"/>
    <w:rsid w:val="00A55A62"/>
    <w:rsid w:val="00A55ACB"/>
    <w:rsid w:val="00A60001"/>
    <w:rsid w:val="00A60B9C"/>
    <w:rsid w:val="00A60D0A"/>
    <w:rsid w:val="00A61FDF"/>
    <w:rsid w:val="00A620D3"/>
    <w:rsid w:val="00A62654"/>
    <w:rsid w:val="00A6272A"/>
    <w:rsid w:val="00A63625"/>
    <w:rsid w:val="00A63EB5"/>
    <w:rsid w:val="00A64026"/>
    <w:rsid w:val="00A6451D"/>
    <w:rsid w:val="00A65BA4"/>
    <w:rsid w:val="00A65CC0"/>
    <w:rsid w:val="00A65E4A"/>
    <w:rsid w:val="00A66782"/>
    <w:rsid w:val="00A67474"/>
    <w:rsid w:val="00A675FC"/>
    <w:rsid w:val="00A678C7"/>
    <w:rsid w:val="00A71A7C"/>
    <w:rsid w:val="00A72306"/>
    <w:rsid w:val="00A7239F"/>
    <w:rsid w:val="00A7259D"/>
    <w:rsid w:val="00A74374"/>
    <w:rsid w:val="00A74DE5"/>
    <w:rsid w:val="00A75D9B"/>
    <w:rsid w:val="00A77F93"/>
    <w:rsid w:val="00A81FD1"/>
    <w:rsid w:val="00A83C24"/>
    <w:rsid w:val="00A83FE5"/>
    <w:rsid w:val="00A84D35"/>
    <w:rsid w:val="00A85BAF"/>
    <w:rsid w:val="00A85CF1"/>
    <w:rsid w:val="00A86690"/>
    <w:rsid w:val="00A90BCF"/>
    <w:rsid w:val="00A911D0"/>
    <w:rsid w:val="00A9237B"/>
    <w:rsid w:val="00A93599"/>
    <w:rsid w:val="00A93ADC"/>
    <w:rsid w:val="00A96689"/>
    <w:rsid w:val="00A96691"/>
    <w:rsid w:val="00A9674A"/>
    <w:rsid w:val="00A97159"/>
    <w:rsid w:val="00A97348"/>
    <w:rsid w:val="00A975F2"/>
    <w:rsid w:val="00AA0186"/>
    <w:rsid w:val="00AA1362"/>
    <w:rsid w:val="00AA1EB4"/>
    <w:rsid w:val="00AA4139"/>
    <w:rsid w:val="00AA6469"/>
    <w:rsid w:val="00AA7C5F"/>
    <w:rsid w:val="00AA7CC5"/>
    <w:rsid w:val="00AA7F12"/>
    <w:rsid w:val="00AB07BD"/>
    <w:rsid w:val="00AB0F3E"/>
    <w:rsid w:val="00AB1403"/>
    <w:rsid w:val="00AB2136"/>
    <w:rsid w:val="00AB2C10"/>
    <w:rsid w:val="00AB39EC"/>
    <w:rsid w:val="00AB40FB"/>
    <w:rsid w:val="00AB4111"/>
    <w:rsid w:val="00AB425C"/>
    <w:rsid w:val="00AB42F9"/>
    <w:rsid w:val="00AB44CC"/>
    <w:rsid w:val="00AB48E2"/>
    <w:rsid w:val="00AB5053"/>
    <w:rsid w:val="00AB51D3"/>
    <w:rsid w:val="00AB5479"/>
    <w:rsid w:val="00AB5C54"/>
    <w:rsid w:val="00AB5D5E"/>
    <w:rsid w:val="00AB68DC"/>
    <w:rsid w:val="00AB7400"/>
    <w:rsid w:val="00AB7577"/>
    <w:rsid w:val="00AB76D9"/>
    <w:rsid w:val="00AC1362"/>
    <w:rsid w:val="00AC1487"/>
    <w:rsid w:val="00AC17BF"/>
    <w:rsid w:val="00AC1819"/>
    <w:rsid w:val="00AC23FB"/>
    <w:rsid w:val="00AC305C"/>
    <w:rsid w:val="00AC32E1"/>
    <w:rsid w:val="00AC339C"/>
    <w:rsid w:val="00AC5677"/>
    <w:rsid w:val="00AC5F45"/>
    <w:rsid w:val="00AC6C37"/>
    <w:rsid w:val="00AC7BA3"/>
    <w:rsid w:val="00AC7EA1"/>
    <w:rsid w:val="00AD0333"/>
    <w:rsid w:val="00AD0553"/>
    <w:rsid w:val="00AD1DFD"/>
    <w:rsid w:val="00AD3D14"/>
    <w:rsid w:val="00AD3FC5"/>
    <w:rsid w:val="00AD429B"/>
    <w:rsid w:val="00AD4A16"/>
    <w:rsid w:val="00AD4DEB"/>
    <w:rsid w:val="00AD57D4"/>
    <w:rsid w:val="00AD5B6A"/>
    <w:rsid w:val="00AD651D"/>
    <w:rsid w:val="00AD70FE"/>
    <w:rsid w:val="00AD7A42"/>
    <w:rsid w:val="00AD7D0A"/>
    <w:rsid w:val="00AE1919"/>
    <w:rsid w:val="00AE3142"/>
    <w:rsid w:val="00AE3EC7"/>
    <w:rsid w:val="00AE46A0"/>
    <w:rsid w:val="00AE602F"/>
    <w:rsid w:val="00AE7141"/>
    <w:rsid w:val="00AE7175"/>
    <w:rsid w:val="00AE7D8F"/>
    <w:rsid w:val="00AF0277"/>
    <w:rsid w:val="00AF0824"/>
    <w:rsid w:val="00AF0C96"/>
    <w:rsid w:val="00AF16D2"/>
    <w:rsid w:val="00AF244E"/>
    <w:rsid w:val="00AF33CD"/>
    <w:rsid w:val="00AF4342"/>
    <w:rsid w:val="00AF49B8"/>
    <w:rsid w:val="00AF49CB"/>
    <w:rsid w:val="00AF4F3F"/>
    <w:rsid w:val="00AF572D"/>
    <w:rsid w:val="00AF5DB2"/>
    <w:rsid w:val="00AF7C34"/>
    <w:rsid w:val="00AF7C7E"/>
    <w:rsid w:val="00AF7CF3"/>
    <w:rsid w:val="00B007D4"/>
    <w:rsid w:val="00B00AA0"/>
    <w:rsid w:val="00B011B5"/>
    <w:rsid w:val="00B016BE"/>
    <w:rsid w:val="00B02C47"/>
    <w:rsid w:val="00B02C8C"/>
    <w:rsid w:val="00B031CF"/>
    <w:rsid w:val="00B043DD"/>
    <w:rsid w:val="00B046EE"/>
    <w:rsid w:val="00B04E5D"/>
    <w:rsid w:val="00B055E4"/>
    <w:rsid w:val="00B06171"/>
    <w:rsid w:val="00B06C16"/>
    <w:rsid w:val="00B06E6E"/>
    <w:rsid w:val="00B0761A"/>
    <w:rsid w:val="00B1069A"/>
    <w:rsid w:val="00B10F29"/>
    <w:rsid w:val="00B11A32"/>
    <w:rsid w:val="00B11BF1"/>
    <w:rsid w:val="00B13589"/>
    <w:rsid w:val="00B14E4D"/>
    <w:rsid w:val="00B16968"/>
    <w:rsid w:val="00B16CE3"/>
    <w:rsid w:val="00B177ED"/>
    <w:rsid w:val="00B17CBB"/>
    <w:rsid w:val="00B17D2C"/>
    <w:rsid w:val="00B22DE5"/>
    <w:rsid w:val="00B22FCB"/>
    <w:rsid w:val="00B230D5"/>
    <w:rsid w:val="00B239C6"/>
    <w:rsid w:val="00B23A3F"/>
    <w:rsid w:val="00B23D64"/>
    <w:rsid w:val="00B24EEA"/>
    <w:rsid w:val="00B25443"/>
    <w:rsid w:val="00B25FF6"/>
    <w:rsid w:val="00B261DC"/>
    <w:rsid w:val="00B27718"/>
    <w:rsid w:val="00B3256C"/>
    <w:rsid w:val="00B3308E"/>
    <w:rsid w:val="00B3390D"/>
    <w:rsid w:val="00B3592F"/>
    <w:rsid w:val="00B40E40"/>
    <w:rsid w:val="00B410CC"/>
    <w:rsid w:val="00B41F63"/>
    <w:rsid w:val="00B42103"/>
    <w:rsid w:val="00B42CAA"/>
    <w:rsid w:val="00B43BF9"/>
    <w:rsid w:val="00B440B9"/>
    <w:rsid w:val="00B44F23"/>
    <w:rsid w:val="00B45AA0"/>
    <w:rsid w:val="00B46DA0"/>
    <w:rsid w:val="00B50613"/>
    <w:rsid w:val="00B5189A"/>
    <w:rsid w:val="00B51D2F"/>
    <w:rsid w:val="00B522E4"/>
    <w:rsid w:val="00B523B8"/>
    <w:rsid w:val="00B53974"/>
    <w:rsid w:val="00B53AA8"/>
    <w:rsid w:val="00B565E9"/>
    <w:rsid w:val="00B56A0B"/>
    <w:rsid w:val="00B60058"/>
    <w:rsid w:val="00B61BE8"/>
    <w:rsid w:val="00B62148"/>
    <w:rsid w:val="00B62AFA"/>
    <w:rsid w:val="00B64FCE"/>
    <w:rsid w:val="00B65499"/>
    <w:rsid w:val="00B66130"/>
    <w:rsid w:val="00B669E5"/>
    <w:rsid w:val="00B6774F"/>
    <w:rsid w:val="00B67A1E"/>
    <w:rsid w:val="00B67E30"/>
    <w:rsid w:val="00B70827"/>
    <w:rsid w:val="00B715C6"/>
    <w:rsid w:val="00B71740"/>
    <w:rsid w:val="00B72489"/>
    <w:rsid w:val="00B728C7"/>
    <w:rsid w:val="00B73D3A"/>
    <w:rsid w:val="00B7412D"/>
    <w:rsid w:val="00B7416C"/>
    <w:rsid w:val="00B750E9"/>
    <w:rsid w:val="00B75760"/>
    <w:rsid w:val="00B76462"/>
    <w:rsid w:val="00B83496"/>
    <w:rsid w:val="00B840D2"/>
    <w:rsid w:val="00B84E21"/>
    <w:rsid w:val="00B84F4B"/>
    <w:rsid w:val="00B86460"/>
    <w:rsid w:val="00B87078"/>
    <w:rsid w:val="00B87A7F"/>
    <w:rsid w:val="00B87E07"/>
    <w:rsid w:val="00B903A3"/>
    <w:rsid w:val="00B9050D"/>
    <w:rsid w:val="00B90CC1"/>
    <w:rsid w:val="00B91052"/>
    <w:rsid w:val="00B9167D"/>
    <w:rsid w:val="00B91704"/>
    <w:rsid w:val="00B9290E"/>
    <w:rsid w:val="00B9359D"/>
    <w:rsid w:val="00B93A91"/>
    <w:rsid w:val="00B94081"/>
    <w:rsid w:val="00B95681"/>
    <w:rsid w:val="00B96051"/>
    <w:rsid w:val="00B965B1"/>
    <w:rsid w:val="00B96A8D"/>
    <w:rsid w:val="00BA032C"/>
    <w:rsid w:val="00BA0748"/>
    <w:rsid w:val="00BA35B8"/>
    <w:rsid w:val="00BA4905"/>
    <w:rsid w:val="00BA4DA2"/>
    <w:rsid w:val="00BA5BC2"/>
    <w:rsid w:val="00BA70D6"/>
    <w:rsid w:val="00BA7410"/>
    <w:rsid w:val="00BA7AE7"/>
    <w:rsid w:val="00BB1DB7"/>
    <w:rsid w:val="00BB470B"/>
    <w:rsid w:val="00BB4A11"/>
    <w:rsid w:val="00BB7F53"/>
    <w:rsid w:val="00BC1D3C"/>
    <w:rsid w:val="00BC2656"/>
    <w:rsid w:val="00BC30F2"/>
    <w:rsid w:val="00BC3526"/>
    <w:rsid w:val="00BC5010"/>
    <w:rsid w:val="00BC5AFD"/>
    <w:rsid w:val="00BC5E5B"/>
    <w:rsid w:val="00BC64F5"/>
    <w:rsid w:val="00BC6B9D"/>
    <w:rsid w:val="00BC6EB1"/>
    <w:rsid w:val="00BD03E6"/>
    <w:rsid w:val="00BD17A3"/>
    <w:rsid w:val="00BD1972"/>
    <w:rsid w:val="00BD21DD"/>
    <w:rsid w:val="00BD24DF"/>
    <w:rsid w:val="00BD2ACD"/>
    <w:rsid w:val="00BD30DA"/>
    <w:rsid w:val="00BD418F"/>
    <w:rsid w:val="00BD67AB"/>
    <w:rsid w:val="00BD776C"/>
    <w:rsid w:val="00BD7915"/>
    <w:rsid w:val="00BE0295"/>
    <w:rsid w:val="00BE0E99"/>
    <w:rsid w:val="00BE3785"/>
    <w:rsid w:val="00BE3D0E"/>
    <w:rsid w:val="00BE4EBA"/>
    <w:rsid w:val="00BE7FE0"/>
    <w:rsid w:val="00BF0300"/>
    <w:rsid w:val="00BF0CFD"/>
    <w:rsid w:val="00BF0FEA"/>
    <w:rsid w:val="00BF1851"/>
    <w:rsid w:val="00BF3700"/>
    <w:rsid w:val="00BF5DED"/>
    <w:rsid w:val="00BF5E85"/>
    <w:rsid w:val="00BF61E1"/>
    <w:rsid w:val="00BF709B"/>
    <w:rsid w:val="00BF7149"/>
    <w:rsid w:val="00BF7ACE"/>
    <w:rsid w:val="00BF7ADC"/>
    <w:rsid w:val="00BF7C7B"/>
    <w:rsid w:val="00BF7FF4"/>
    <w:rsid w:val="00C0047F"/>
    <w:rsid w:val="00C01336"/>
    <w:rsid w:val="00C01442"/>
    <w:rsid w:val="00C01B5D"/>
    <w:rsid w:val="00C02EE2"/>
    <w:rsid w:val="00C02FB2"/>
    <w:rsid w:val="00C033AA"/>
    <w:rsid w:val="00C03899"/>
    <w:rsid w:val="00C041D9"/>
    <w:rsid w:val="00C04C75"/>
    <w:rsid w:val="00C0531D"/>
    <w:rsid w:val="00C05766"/>
    <w:rsid w:val="00C058EB"/>
    <w:rsid w:val="00C062BD"/>
    <w:rsid w:val="00C07028"/>
    <w:rsid w:val="00C077EB"/>
    <w:rsid w:val="00C07B6A"/>
    <w:rsid w:val="00C07FB5"/>
    <w:rsid w:val="00C107DD"/>
    <w:rsid w:val="00C110F2"/>
    <w:rsid w:val="00C14A7E"/>
    <w:rsid w:val="00C15CF6"/>
    <w:rsid w:val="00C164E9"/>
    <w:rsid w:val="00C203DA"/>
    <w:rsid w:val="00C20BC0"/>
    <w:rsid w:val="00C212AF"/>
    <w:rsid w:val="00C2264F"/>
    <w:rsid w:val="00C229F5"/>
    <w:rsid w:val="00C22B0E"/>
    <w:rsid w:val="00C23C6F"/>
    <w:rsid w:val="00C240B5"/>
    <w:rsid w:val="00C25166"/>
    <w:rsid w:val="00C2603A"/>
    <w:rsid w:val="00C26352"/>
    <w:rsid w:val="00C27B22"/>
    <w:rsid w:val="00C30612"/>
    <w:rsid w:val="00C322BF"/>
    <w:rsid w:val="00C32A5A"/>
    <w:rsid w:val="00C32C1E"/>
    <w:rsid w:val="00C33D91"/>
    <w:rsid w:val="00C33F8C"/>
    <w:rsid w:val="00C33FE0"/>
    <w:rsid w:val="00C36541"/>
    <w:rsid w:val="00C36BED"/>
    <w:rsid w:val="00C36D84"/>
    <w:rsid w:val="00C36F88"/>
    <w:rsid w:val="00C3797D"/>
    <w:rsid w:val="00C407DC"/>
    <w:rsid w:val="00C407E4"/>
    <w:rsid w:val="00C41CBD"/>
    <w:rsid w:val="00C4417F"/>
    <w:rsid w:val="00C4444F"/>
    <w:rsid w:val="00C44702"/>
    <w:rsid w:val="00C46171"/>
    <w:rsid w:val="00C4666D"/>
    <w:rsid w:val="00C46D96"/>
    <w:rsid w:val="00C4720A"/>
    <w:rsid w:val="00C47E8B"/>
    <w:rsid w:val="00C5265A"/>
    <w:rsid w:val="00C527D0"/>
    <w:rsid w:val="00C53406"/>
    <w:rsid w:val="00C535DB"/>
    <w:rsid w:val="00C5474F"/>
    <w:rsid w:val="00C547B7"/>
    <w:rsid w:val="00C54E93"/>
    <w:rsid w:val="00C5509F"/>
    <w:rsid w:val="00C56343"/>
    <w:rsid w:val="00C565D2"/>
    <w:rsid w:val="00C57285"/>
    <w:rsid w:val="00C572DE"/>
    <w:rsid w:val="00C60019"/>
    <w:rsid w:val="00C6068F"/>
    <w:rsid w:val="00C60B2B"/>
    <w:rsid w:val="00C612BA"/>
    <w:rsid w:val="00C62376"/>
    <w:rsid w:val="00C62A08"/>
    <w:rsid w:val="00C62BE2"/>
    <w:rsid w:val="00C63343"/>
    <w:rsid w:val="00C63348"/>
    <w:rsid w:val="00C63B20"/>
    <w:rsid w:val="00C63C02"/>
    <w:rsid w:val="00C64013"/>
    <w:rsid w:val="00C64C56"/>
    <w:rsid w:val="00C64D74"/>
    <w:rsid w:val="00C66546"/>
    <w:rsid w:val="00C672DD"/>
    <w:rsid w:val="00C6773E"/>
    <w:rsid w:val="00C67D1D"/>
    <w:rsid w:val="00C7118E"/>
    <w:rsid w:val="00C72084"/>
    <w:rsid w:val="00C721FD"/>
    <w:rsid w:val="00C72406"/>
    <w:rsid w:val="00C72498"/>
    <w:rsid w:val="00C72BD8"/>
    <w:rsid w:val="00C74D43"/>
    <w:rsid w:val="00C768D3"/>
    <w:rsid w:val="00C76982"/>
    <w:rsid w:val="00C76EA9"/>
    <w:rsid w:val="00C77E7D"/>
    <w:rsid w:val="00C8056E"/>
    <w:rsid w:val="00C8132E"/>
    <w:rsid w:val="00C81E6A"/>
    <w:rsid w:val="00C824B2"/>
    <w:rsid w:val="00C82E18"/>
    <w:rsid w:val="00C83825"/>
    <w:rsid w:val="00C84799"/>
    <w:rsid w:val="00C85A1C"/>
    <w:rsid w:val="00C86FDD"/>
    <w:rsid w:val="00C90118"/>
    <w:rsid w:val="00C91C4A"/>
    <w:rsid w:val="00C92900"/>
    <w:rsid w:val="00C92C48"/>
    <w:rsid w:val="00C95634"/>
    <w:rsid w:val="00C958FC"/>
    <w:rsid w:val="00C96661"/>
    <w:rsid w:val="00C97F4E"/>
    <w:rsid w:val="00CA02EA"/>
    <w:rsid w:val="00CA16AF"/>
    <w:rsid w:val="00CA17E9"/>
    <w:rsid w:val="00CA1A43"/>
    <w:rsid w:val="00CA2100"/>
    <w:rsid w:val="00CA286C"/>
    <w:rsid w:val="00CA31B2"/>
    <w:rsid w:val="00CA3547"/>
    <w:rsid w:val="00CA3CD9"/>
    <w:rsid w:val="00CA4653"/>
    <w:rsid w:val="00CA4DB2"/>
    <w:rsid w:val="00CA4E89"/>
    <w:rsid w:val="00CA5136"/>
    <w:rsid w:val="00CA64C6"/>
    <w:rsid w:val="00CA65C9"/>
    <w:rsid w:val="00CA6C03"/>
    <w:rsid w:val="00CA7345"/>
    <w:rsid w:val="00CA73AD"/>
    <w:rsid w:val="00CA7416"/>
    <w:rsid w:val="00CB050A"/>
    <w:rsid w:val="00CB0E2A"/>
    <w:rsid w:val="00CB0E34"/>
    <w:rsid w:val="00CB13BB"/>
    <w:rsid w:val="00CB140F"/>
    <w:rsid w:val="00CB16EB"/>
    <w:rsid w:val="00CB180E"/>
    <w:rsid w:val="00CB1C0A"/>
    <w:rsid w:val="00CB3D83"/>
    <w:rsid w:val="00CB42FB"/>
    <w:rsid w:val="00CB4AAE"/>
    <w:rsid w:val="00CB4D9D"/>
    <w:rsid w:val="00CB56AF"/>
    <w:rsid w:val="00CB56F0"/>
    <w:rsid w:val="00CB5C3C"/>
    <w:rsid w:val="00CB70F1"/>
    <w:rsid w:val="00CB7FD5"/>
    <w:rsid w:val="00CC050B"/>
    <w:rsid w:val="00CC09E0"/>
    <w:rsid w:val="00CC0EB4"/>
    <w:rsid w:val="00CC2500"/>
    <w:rsid w:val="00CC2890"/>
    <w:rsid w:val="00CC2D3B"/>
    <w:rsid w:val="00CC35F5"/>
    <w:rsid w:val="00CC408A"/>
    <w:rsid w:val="00CC4501"/>
    <w:rsid w:val="00CC4972"/>
    <w:rsid w:val="00CC4EBA"/>
    <w:rsid w:val="00CC4F94"/>
    <w:rsid w:val="00CC5628"/>
    <w:rsid w:val="00CC58DA"/>
    <w:rsid w:val="00CC59E6"/>
    <w:rsid w:val="00CC695B"/>
    <w:rsid w:val="00CC76AE"/>
    <w:rsid w:val="00CC79B9"/>
    <w:rsid w:val="00CD1C69"/>
    <w:rsid w:val="00CD1DAB"/>
    <w:rsid w:val="00CD1E14"/>
    <w:rsid w:val="00CD322A"/>
    <w:rsid w:val="00CD37E5"/>
    <w:rsid w:val="00CD40E7"/>
    <w:rsid w:val="00CD4980"/>
    <w:rsid w:val="00CD4A02"/>
    <w:rsid w:val="00CD6C8A"/>
    <w:rsid w:val="00CE000B"/>
    <w:rsid w:val="00CE0B7F"/>
    <w:rsid w:val="00CE0C9E"/>
    <w:rsid w:val="00CE0D50"/>
    <w:rsid w:val="00CE162C"/>
    <w:rsid w:val="00CE16B8"/>
    <w:rsid w:val="00CE22E8"/>
    <w:rsid w:val="00CE2B24"/>
    <w:rsid w:val="00CE35D1"/>
    <w:rsid w:val="00CE3CDA"/>
    <w:rsid w:val="00CE4233"/>
    <w:rsid w:val="00CE454B"/>
    <w:rsid w:val="00CE455F"/>
    <w:rsid w:val="00CE45CE"/>
    <w:rsid w:val="00CE5263"/>
    <w:rsid w:val="00CE5394"/>
    <w:rsid w:val="00CE55DC"/>
    <w:rsid w:val="00CE55E8"/>
    <w:rsid w:val="00CE5881"/>
    <w:rsid w:val="00CE5EF2"/>
    <w:rsid w:val="00CE6889"/>
    <w:rsid w:val="00CE7137"/>
    <w:rsid w:val="00CE71A1"/>
    <w:rsid w:val="00CE78F9"/>
    <w:rsid w:val="00CF13EF"/>
    <w:rsid w:val="00CF144B"/>
    <w:rsid w:val="00CF202F"/>
    <w:rsid w:val="00CF308E"/>
    <w:rsid w:val="00CF3533"/>
    <w:rsid w:val="00CF41FB"/>
    <w:rsid w:val="00CF4E52"/>
    <w:rsid w:val="00D006DB"/>
    <w:rsid w:val="00D017BD"/>
    <w:rsid w:val="00D01FA4"/>
    <w:rsid w:val="00D02306"/>
    <w:rsid w:val="00D02384"/>
    <w:rsid w:val="00D02803"/>
    <w:rsid w:val="00D03381"/>
    <w:rsid w:val="00D05417"/>
    <w:rsid w:val="00D06380"/>
    <w:rsid w:val="00D06FFA"/>
    <w:rsid w:val="00D07D82"/>
    <w:rsid w:val="00D105BA"/>
    <w:rsid w:val="00D11889"/>
    <w:rsid w:val="00D11C48"/>
    <w:rsid w:val="00D11E53"/>
    <w:rsid w:val="00D12286"/>
    <w:rsid w:val="00D16508"/>
    <w:rsid w:val="00D17741"/>
    <w:rsid w:val="00D17916"/>
    <w:rsid w:val="00D20083"/>
    <w:rsid w:val="00D20DA0"/>
    <w:rsid w:val="00D222A8"/>
    <w:rsid w:val="00D229BC"/>
    <w:rsid w:val="00D22C40"/>
    <w:rsid w:val="00D2324D"/>
    <w:rsid w:val="00D23C8B"/>
    <w:rsid w:val="00D23EBE"/>
    <w:rsid w:val="00D24183"/>
    <w:rsid w:val="00D2454F"/>
    <w:rsid w:val="00D25956"/>
    <w:rsid w:val="00D25964"/>
    <w:rsid w:val="00D25A70"/>
    <w:rsid w:val="00D25F4B"/>
    <w:rsid w:val="00D25F7D"/>
    <w:rsid w:val="00D26030"/>
    <w:rsid w:val="00D265C9"/>
    <w:rsid w:val="00D26EE0"/>
    <w:rsid w:val="00D27DCD"/>
    <w:rsid w:val="00D312E4"/>
    <w:rsid w:val="00D31550"/>
    <w:rsid w:val="00D317CC"/>
    <w:rsid w:val="00D32A89"/>
    <w:rsid w:val="00D33F9F"/>
    <w:rsid w:val="00D34287"/>
    <w:rsid w:val="00D3471F"/>
    <w:rsid w:val="00D35601"/>
    <w:rsid w:val="00D35915"/>
    <w:rsid w:val="00D366FA"/>
    <w:rsid w:val="00D3726C"/>
    <w:rsid w:val="00D374FF"/>
    <w:rsid w:val="00D40275"/>
    <w:rsid w:val="00D4228C"/>
    <w:rsid w:val="00D4243C"/>
    <w:rsid w:val="00D43F1C"/>
    <w:rsid w:val="00D44D49"/>
    <w:rsid w:val="00D45782"/>
    <w:rsid w:val="00D461F0"/>
    <w:rsid w:val="00D46B30"/>
    <w:rsid w:val="00D475BF"/>
    <w:rsid w:val="00D50360"/>
    <w:rsid w:val="00D51D90"/>
    <w:rsid w:val="00D51F86"/>
    <w:rsid w:val="00D531CB"/>
    <w:rsid w:val="00D5341C"/>
    <w:rsid w:val="00D54C23"/>
    <w:rsid w:val="00D54EDA"/>
    <w:rsid w:val="00D55090"/>
    <w:rsid w:val="00D55B65"/>
    <w:rsid w:val="00D57399"/>
    <w:rsid w:val="00D6063C"/>
    <w:rsid w:val="00D60ECB"/>
    <w:rsid w:val="00D61BA7"/>
    <w:rsid w:val="00D633A7"/>
    <w:rsid w:val="00D63D23"/>
    <w:rsid w:val="00D63D91"/>
    <w:rsid w:val="00D64C71"/>
    <w:rsid w:val="00D64CAC"/>
    <w:rsid w:val="00D65C7F"/>
    <w:rsid w:val="00D65DF7"/>
    <w:rsid w:val="00D661BF"/>
    <w:rsid w:val="00D70F05"/>
    <w:rsid w:val="00D710C3"/>
    <w:rsid w:val="00D71871"/>
    <w:rsid w:val="00D71B8E"/>
    <w:rsid w:val="00D7252E"/>
    <w:rsid w:val="00D74400"/>
    <w:rsid w:val="00D7459B"/>
    <w:rsid w:val="00D74D76"/>
    <w:rsid w:val="00D74F05"/>
    <w:rsid w:val="00D75560"/>
    <w:rsid w:val="00D75B67"/>
    <w:rsid w:val="00D765D5"/>
    <w:rsid w:val="00D7692A"/>
    <w:rsid w:val="00D77612"/>
    <w:rsid w:val="00D77FED"/>
    <w:rsid w:val="00D80F9F"/>
    <w:rsid w:val="00D81CE9"/>
    <w:rsid w:val="00D82B90"/>
    <w:rsid w:val="00D83B32"/>
    <w:rsid w:val="00D84914"/>
    <w:rsid w:val="00D85F27"/>
    <w:rsid w:val="00D86160"/>
    <w:rsid w:val="00D873CA"/>
    <w:rsid w:val="00D87787"/>
    <w:rsid w:val="00D907FF"/>
    <w:rsid w:val="00D909FB"/>
    <w:rsid w:val="00D91AA6"/>
    <w:rsid w:val="00D9253E"/>
    <w:rsid w:val="00D925AF"/>
    <w:rsid w:val="00D92D05"/>
    <w:rsid w:val="00D93699"/>
    <w:rsid w:val="00D94B61"/>
    <w:rsid w:val="00D94E8C"/>
    <w:rsid w:val="00D96373"/>
    <w:rsid w:val="00D9670E"/>
    <w:rsid w:val="00D969CD"/>
    <w:rsid w:val="00D97DF3"/>
    <w:rsid w:val="00DA035E"/>
    <w:rsid w:val="00DA3C4B"/>
    <w:rsid w:val="00DA3E9E"/>
    <w:rsid w:val="00DA4B65"/>
    <w:rsid w:val="00DA4BFA"/>
    <w:rsid w:val="00DA58DD"/>
    <w:rsid w:val="00DA59A1"/>
    <w:rsid w:val="00DA5F3F"/>
    <w:rsid w:val="00DA7B32"/>
    <w:rsid w:val="00DB0BD7"/>
    <w:rsid w:val="00DB24ED"/>
    <w:rsid w:val="00DB3C4C"/>
    <w:rsid w:val="00DB4346"/>
    <w:rsid w:val="00DB4927"/>
    <w:rsid w:val="00DB5787"/>
    <w:rsid w:val="00DB6A18"/>
    <w:rsid w:val="00DB70A3"/>
    <w:rsid w:val="00DB7262"/>
    <w:rsid w:val="00DB78FA"/>
    <w:rsid w:val="00DB79ED"/>
    <w:rsid w:val="00DB7CB5"/>
    <w:rsid w:val="00DC303C"/>
    <w:rsid w:val="00DC316B"/>
    <w:rsid w:val="00DC3D92"/>
    <w:rsid w:val="00DC423D"/>
    <w:rsid w:val="00DC570D"/>
    <w:rsid w:val="00DC73E2"/>
    <w:rsid w:val="00DC7935"/>
    <w:rsid w:val="00DC7BA9"/>
    <w:rsid w:val="00DD1E1B"/>
    <w:rsid w:val="00DD27B1"/>
    <w:rsid w:val="00DD2CC6"/>
    <w:rsid w:val="00DD2EA8"/>
    <w:rsid w:val="00DD41A2"/>
    <w:rsid w:val="00DD4472"/>
    <w:rsid w:val="00DD4AE9"/>
    <w:rsid w:val="00DD511F"/>
    <w:rsid w:val="00DD543C"/>
    <w:rsid w:val="00DD551D"/>
    <w:rsid w:val="00DD5C91"/>
    <w:rsid w:val="00DD6E0D"/>
    <w:rsid w:val="00DE003D"/>
    <w:rsid w:val="00DE051D"/>
    <w:rsid w:val="00DE08BC"/>
    <w:rsid w:val="00DE1254"/>
    <w:rsid w:val="00DE17D6"/>
    <w:rsid w:val="00DE3729"/>
    <w:rsid w:val="00DE486B"/>
    <w:rsid w:val="00DE4AAF"/>
    <w:rsid w:val="00DE4C5D"/>
    <w:rsid w:val="00DE591A"/>
    <w:rsid w:val="00DE5F73"/>
    <w:rsid w:val="00DE68C9"/>
    <w:rsid w:val="00DE6C50"/>
    <w:rsid w:val="00DE6CEE"/>
    <w:rsid w:val="00DE6E2E"/>
    <w:rsid w:val="00DE7BBC"/>
    <w:rsid w:val="00DE7D82"/>
    <w:rsid w:val="00DE7DEE"/>
    <w:rsid w:val="00DF113E"/>
    <w:rsid w:val="00DF15E5"/>
    <w:rsid w:val="00DF451A"/>
    <w:rsid w:val="00DF4EA4"/>
    <w:rsid w:val="00DF554C"/>
    <w:rsid w:val="00DF55BD"/>
    <w:rsid w:val="00DF56C1"/>
    <w:rsid w:val="00DF581C"/>
    <w:rsid w:val="00DF5999"/>
    <w:rsid w:val="00DF5A4B"/>
    <w:rsid w:val="00DF7090"/>
    <w:rsid w:val="00DF7836"/>
    <w:rsid w:val="00DF7C1E"/>
    <w:rsid w:val="00E00A18"/>
    <w:rsid w:val="00E015B1"/>
    <w:rsid w:val="00E02512"/>
    <w:rsid w:val="00E02BC7"/>
    <w:rsid w:val="00E02EE5"/>
    <w:rsid w:val="00E03C69"/>
    <w:rsid w:val="00E04506"/>
    <w:rsid w:val="00E045C8"/>
    <w:rsid w:val="00E04B7D"/>
    <w:rsid w:val="00E05D6F"/>
    <w:rsid w:val="00E06325"/>
    <w:rsid w:val="00E07475"/>
    <w:rsid w:val="00E103FC"/>
    <w:rsid w:val="00E10F36"/>
    <w:rsid w:val="00E114CD"/>
    <w:rsid w:val="00E11C10"/>
    <w:rsid w:val="00E12975"/>
    <w:rsid w:val="00E134ED"/>
    <w:rsid w:val="00E139BA"/>
    <w:rsid w:val="00E13AF4"/>
    <w:rsid w:val="00E141C4"/>
    <w:rsid w:val="00E1520A"/>
    <w:rsid w:val="00E168B7"/>
    <w:rsid w:val="00E17107"/>
    <w:rsid w:val="00E17AE7"/>
    <w:rsid w:val="00E21695"/>
    <w:rsid w:val="00E22D64"/>
    <w:rsid w:val="00E24C9D"/>
    <w:rsid w:val="00E253EA"/>
    <w:rsid w:val="00E2557A"/>
    <w:rsid w:val="00E25CD5"/>
    <w:rsid w:val="00E26591"/>
    <w:rsid w:val="00E266A6"/>
    <w:rsid w:val="00E27E4E"/>
    <w:rsid w:val="00E308E4"/>
    <w:rsid w:val="00E32482"/>
    <w:rsid w:val="00E32490"/>
    <w:rsid w:val="00E326D9"/>
    <w:rsid w:val="00E332AC"/>
    <w:rsid w:val="00E33928"/>
    <w:rsid w:val="00E348ED"/>
    <w:rsid w:val="00E34993"/>
    <w:rsid w:val="00E349B1"/>
    <w:rsid w:val="00E35191"/>
    <w:rsid w:val="00E35B7F"/>
    <w:rsid w:val="00E36A60"/>
    <w:rsid w:val="00E36D4D"/>
    <w:rsid w:val="00E40EF6"/>
    <w:rsid w:val="00E410C4"/>
    <w:rsid w:val="00E4184B"/>
    <w:rsid w:val="00E4220A"/>
    <w:rsid w:val="00E42562"/>
    <w:rsid w:val="00E427A1"/>
    <w:rsid w:val="00E42C46"/>
    <w:rsid w:val="00E42EE4"/>
    <w:rsid w:val="00E43842"/>
    <w:rsid w:val="00E4393C"/>
    <w:rsid w:val="00E43A6C"/>
    <w:rsid w:val="00E446B0"/>
    <w:rsid w:val="00E454D4"/>
    <w:rsid w:val="00E458D8"/>
    <w:rsid w:val="00E45CD9"/>
    <w:rsid w:val="00E45D62"/>
    <w:rsid w:val="00E45F84"/>
    <w:rsid w:val="00E4608B"/>
    <w:rsid w:val="00E469E8"/>
    <w:rsid w:val="00E46B72"/>
    <w:rsid w:val="00E47855"/>
    <w:rsid w:val="00E502E3"/>
    <w:rsid w:val="00E526CF"/>
    <w:rsid w:val="00E526EA"/>
    <w:rsid w:val="00E52BB9"/>
    <w:rsid w:val="00E530F9"/>
    <w:rsid w:val="00E53218"/>
    <w:rsid w:val="00E54883"/>
    <w:rsid w:val="00E54D9E"/>
    <w:rsid w:val="00E5571D"/>
    <w:rsid w:val="00E55819"/>
    <w:rsid w:val="00E57D12"/>
    <w:rsid w:val="00E60DD7"/>
    <w:rsid w:val="00E61168"/>
    <w:rsid w:val="00E61803"/>
    <w:rsid w:val="00E631B7"/>
    <w:rsid w:val="00E63ADA"/>
    <w:rsid w:val="00E64153"/>
    <w:rsid w:val="00E64344"/>
    <w:rsid w:val="00E64913"/>
    <w:rsid w:val="00E64CF9"/>
    <w:rsid w:val="00E6686D"/>
    <w:rsid w:val="00E66DB0"/>
    <w:rsid w:val="00E67495"/>
    <w:rsid w:val="00E701A8"/>
    <w:rsid w:val="00E71656"/>
    <w:rsid w:val="00E739D6"/>
    <w:rsid w:val="00E73B5B"/>
    <w:rsid w:val="00E73CB0"/>
    <w:rsid w:val="00E755B4"/>
    <w:rsid w:val="00E762E8"/>
    <w:rsid w:val="00E764F0"/>
    <w:rsid w:val="00E80F17"/>
    <w:rsid w:val="00E8104A"/>
    <w:rsid w:val="00E8105F"/>
    <w:rsid w:val="00E815C7"/>
    <w:rsid w:val="00E818A6"/>
    <w:rsid w:val="00E81E85"/>
    <w:rsid w:val="00E8259D"/>
    <w:rsid w:val="00E8347D"/>
    <w:rsid w:val="00E83D02"/>
    <w:rsid w:val="00E847A4"/>
    <w:rsid w:val="00E84F67"/>
    <w:rsid w:val="00E85776"/>
    <w:rsid w:val="00E861AD"/>
    <w:rsid w:val="00E905D6"/>
    <w:rsid w:val="00E90683"/>
    <w:rsid w:val="00E911A7"/>
    <w:rsid w:val="00E919C4"/>
    <w:rsid w:val="00E92794"/>
    <w:rsid w:val="00E9312E"/>
    <w:rsid w:val="00E93611"/>
    <w:rsid w:val="00E93D89"/>
    <w:rsid w:val="00E948F0"/>
    <w:rsid w:val="00E94953"/>
    <w:rsid w:val="00E94AED"/>
    <w:rsid w:val="00E94CB7"/>
    <w:rsid w:val="00E953EA"/>
    <w:rsid w:val="00E9642B"/>
    <w:rsid w:val="00E97889"/>
    <w:rsid w:val="00EA0D0B"/>
    <w:rsid w:val="00EA1AB7"/>
    <w:rsid w:val="00EA2829"/>
    <w:rsid w:val="00EA2CBC"/>
    <w:rsid w:val="00EA33DD"/>
    <w:rsid w:val="00EA3BE6"/>
    <w:rsid w:val="00EA455C"/>
    <w:rsid w:val="00EA5998"/>
    <w:rsid w:val="00EA5DA5"/>
    <w:rsid w:val="00EA62D9"/>
    <w:rsid w:val="00EA6418"/>
    <w:rsid w:val="00EB1245"/>
    <w:rsid w:val="00EB16FC"/>
    <w:rsid w:val="00EB17B0"/>
    <w:rsid w:val="00EB20A4"/>
    <w:rsid w:val="00EB312A"/>
    <w:rsid w:val="00EB3A50"/>
    <w:rsid w:val="00EB4465"/>
    <w:rsid w:val="00EB4919"/>
    <w:rsid w:val="00EB4AEE"/>
    <w:rsid w:val="00EB55DE"/>
    <w:rsid w:val="00EB623A"/>
    <w:rsid w:val="00EB68B0"/>
    <w:rsid w:val="00EB6F20"/>
    <w:rsid w:val="00EB7A25"/>
    <w:rsid w:val="00EC1E2F"/>
    <w:rsid w:val="00EC2CAF"/>
    <w:rsid w:val="00EC4487"/>
    <w:rsid w:val="00EC5640"/>
    <w:rsid w:val="00EC5DE3"/>
    <w:rsid w:val="00EC684E"/>
    <w:rsid w:val="00EC78AC"/>
    <w:rsid w:val="00EC796E"/>
    <w:rsid w:val="00EC7B34"/>
    <w:rsid w:val="00ED0079"/>
    <w:rsid w:val="00ED0873"/>
    <w:rsid w:val="00ED1525"/>
    <w:rsid w:val="00ED1871"/>
    <w:rsid w:val="00ED2193"/>
    <w:rsid w:val="00ED28DF"/>
    <w:rsid w:val="00ED2C75"/>
    <w:rsid w:val="00ED2CC1"/>
    <w:rsid w:val="00ED2FDD"/>
    <w:rsid w:val="00ED3F6D"/>
    <w:rsid w:val="00ED41CC"/>
    <w:rsid w:val="00ED4B28"/>
    <w:rsid w:val="00ED5318"/>
    <w:rsid w:val="00ED5B24"/>
    <w:rsid w:val="00ED6D17"/>
    <w:rsid w:val="00ED7ACF"/>
    <w:rsid w:val="00EE0136"/>
    <w:rsid w:val="00EE0AF7"/>
    <w:rsid w:val="00EE0E8B"/>
    <w:rsid w:val="00EE1A45"/>
    <w:rsid w:val="00EE263B"/>
    <w:rsid w:val="00EE26BC"/>
    <w:rsid w:val="00EE4402"/>
    <w:rsid w:val="00EE4910"/>
    <w:rsid w:val="00EE4D35"/>
    <w:rsid w:val="00EE606D"/>
    <w:rsid w:val="00EE6523"/>
    <w:rsid w:val="00EE6B91"/>
    <w:rsid w:val="00EE6F37"/>
    <w:rsid w:val="00EF0DD0"/>
    <w:rsid w:val="00EF0F84"/>
    <w:rsid w:val="00EF1000"/>
    <w:rsid w:val="00EF3D10"/>
    <w:rsid w:val="00EF4237"/>
    <w:rsid w:val="00EF5AB0"/>
    <w:rsid w:val="00EF6FB5"/>
    <w:rsid w:val="00EF77BE"/>
    <w:rsid w:val="00EF7FB3"/>
    <w:rsid w:val="00F01068"/>
    <w:rsid w:val="00F016CE"/>
    <w:rsid w:val="00F021C0"/>
    <w:rsid w:val="00F045CC"/>
    <w:rsid w:val="00F04FD3"/>
    <w:rsid w:val="00F0512C"/>
    <w:rsid w:val="00F056CC"/>
    <w:rsid w:val="00F05EBD"/>
    <w:rsid w:val="00F06964"/>
    <w:rsid w:val="00F073C9"/>
    <w:rsid w:val="00F11EE0"/>
    <w:rsid w:val="00F14628"/>
    <w:rsid w:val="00F1608E"/>
    <w:rsid w:val="00F17F59"/>
    <w:rsid w:val="00F20083"/>
    <w:rsid w:val="00F20C2C"/>
    <w:rsid w:val="00F20CFA"/>
    <w:rsid w:val="00F21FD8"/>
    <w:rsid w:val="00F231BA"/>
    <w:rsid w:val="00F23FD9"/>
    <w:rsid w:val="00F24C49"/>
    <w:rsid w:val="00F24D2F"/>
    <w:rsid w:val="00F254F1"/>
    <w:rsid w:val="00F25985"/>
    <w:rsid w:val="00F25F7E"/>
    <w:rsid w:val="00F2725B"/>
    <w:rsid w:val="00F30A01"/>
    <w:rsid w:val="00F30B27"/>
    <w:rsid w:val="00F324B3"/>
    <w:rsid w:val="00F32DBB"/>
    <w:rsid w:val="00F3348F"/>
    <w:rsid w:val="00F33BDD"/>
    <w:rsid w:val="00F3440F"/>
    <w:rsid w:val="00F34C3D"/>
    <w:rsid w:val="00F34E4F"/>
    <w:rsid w:val="00F3528E"/>
    <w:rsid w:val="00F354A8"/>
    <w:rsid w:val="00F36C55"/>
    <w:rsid w:val="00F417CB"/>
    <w:rsid w:val="00F4303B"/>
    <w:rsid w:val="00F43D72"/>
    <w:rsid w:val="00F4439C"/>
    <w:rsid w:val="00F44725"/>
    <w:rsid w:val="00F46913"/>
    <w:rsid w:val="00F4782A"/>
    <w:rsid w:val="00F51BCB"/>
    <w:rsid w:val="00F530D0"/>
    <w:rsid w:val="00F5332A"/>
    <w:rsid w:val="00F53F9C"/>
    <w:rsid w:val="00F54252"/>
    <w:rsid w:val="00F5577F"/>
    <w:rsid w:val="00F55D3F"/>
    <w:rsid w:val="00F561A0"/>
    <w:rsid w:val="00F56F44"/>
    <w:rsid w:val="00F57749"/>
    <w:rsid w:val="00F57F3B"/>
    <w:rsid w:val="00F60076"/>
    <w:rsid w:val="00F60767"/>
    <w:rsid w:val="00F60BA8"/>
    <w:rsid w:val="00F60E9A"/>
    <w:rsid w:val="00F6162F"/>
    <w:rsid w:val="00F61CCA"/>
    <w:rsid w:val="00F62A2C"/>
    <w:rsid w:val="00F6356D"/>
    <w:rsid w:val="00F64C0B"/>
    <w:rsid w:val="00F65BCC"/>
    <w:rsid w:val="00F65D85"/>
    <w:rsid w:val="00F65E0B"/>
    <w:rsid w:val="00F66E0B"/>
    <w:rsid w:val="00F676D8"/>
    <w:rsid w:val="00F70047"/>
    <w:rsid w:val="00F706CB"/>
    <w:rsid w:val="00F71989"/>
    <w:rsid w:val="00F72475"/>
    <w:rsid w:val="00F7444C"/>
    <w:rsid w:val="00F74801"/>
    <w:rsid w:val="00F74BE6"/>
    <w:rsid w:val="00F74FF4"/>
    <w:rsid w:val="00F75DB1"/>
    <w:rsid w:val="00F76039"/>
    <w:rsid w:val="00F760AC"/>
    <w:rsid w:val="00F761C1"/>
    <w:rsid w:val="00F76966"/>
    <w:rsid w:val="00F7758B"/>
    <w:rsid w:val="00F777EA"/>
    <w:rsid w:val="00F80142"/>
    <w:rsid w:val="00F808F0"/>
    <w:rsid w:val="00F81913"/>
    <w:rsid w:val="00F83DBC"/>
    <w:rsid w:val="00F848EB"/>
    <w:rsid w:val="00F852C4"/>
    <w:rsid w:val="00F861CB"/>
    <w:rsid w:val="00F8724E"/>
    <w:rsid w:val="00F87CC8"/>
    <w:rsid w:val="00F900EE"/>
    <w:rsid w:val="00F90436"/>
    <w:rsid w:val="00F90571"/>
    <w:rsid w:val="00F90945"/>
    <w:rsid w:val="00F9096A"/>
    <w:rsid w:val="00F92409"/>
    <w:rsid w:val="00F94001"/>
    <w:rsid w:val="00F95741"/>
    <w:rsid w:val="00F95990"/>
    <w:rsid w:val="00F95D1D"/>
    <w:rsid w:val="00F95D25"/>
    <w:rsid w:val="00F96DFE"/>
    <w:rsid w:val="00F9706E"/>
    <w:rsid w:val="00F9714C"/>
    <w:rsid w:val="00FA0036"/>
    <w:rsid w:val="00FA0506"/>
    <w:rsid w:val="00FA0A0E"/>
    <w:rsid w:val="00FA26DB"/>
    <w:rsid w:val="00FA361E"/>
    <w:rsid w:val="00FA3B4C"/>
    <w:rsid w:val="00FA41B1"/>
    <w:rsid w:val="00FA4BC4"/>
    <w:rsid w:val="00FA4C4E"/>
    <w:rsid w:val="00FA5EC2"/>
    <w:rsid w:val="00FA6AD5"/>
    <w:rsid w:val="00FA7003"/>
    <w:rsid w:val="00FA72D4"/>
    <w:rsid w:val="00FA76CC"/>
    <w:rsid w:val="00FB03FA"/>
    <w:rsid w:val="00FB0A2C"/>
    <w:rsid w:val="00FB0D9A"/>
    <w:rsid w:val="00FB1F65"/>
    <w:rsid w:val="00FB3EA9"/>
    <w:rsid w:val="00FB4DB6"/>
    <w:rsid w:val="00FB6C01"/>
    <w:rsid w:val="00FB720A"/>
    <w:rsid w:val="00FB75AF"/>
    <w:rsid w:val="00FB7881"/>
    <w:rsid w:val="00FB7B27"/>
    <w:rsid w:val="00FB7C23"/>
    <w:rsid w:val="00FC040E"/>
    <w:rsid w:val="00FC07E6"/>
    <w:rsid w:val="00FC113E"/>
    <w:rsid w:val="00FC1262"/>
    <w:rsid w:val="00FC1ECA"/>
    <w:rsid w:val="00FC2C08"/>
    <w:rsid w:val="00FC31E7"/>
    <w:rsid w:val="00FC3FBD"/>
    <w:rsid w:val="00FC4086"/>
    <w:rsid w:val="00FC435F"/>
    <w:rsid w:val="00FC4790"/>
    <w:rsid w:val="00FC5B10"/>
    <w:rsid w:val="00FC6553"/>
    <w:rsid w:val="00FC66ED"/>
    <w:rsid w:val="00FC6D28"/>
    <w:rsid w:val="00FC7ED0"/>
    <w:rsid w:val="00FD04FA"/>
    <w:rsid w:val="00FD07FD"/>
    <w:rsid w:val="00FD0C61"/>
    <w:rsid w:val="00FD28F3"/>
    <w:rsid w:val="00FD2AD9"/>
    <w:rsid w:val="00FD3062"/>
    <w:rsid w:val="00FD3874"/>
    <w:rsid w:val="00FD3BF4"/>
    <w:rsid w:val="00FD3C0E"/>
    <w:rsid w:val="00FD4184"/>
    <w:rsid w:val="00FD4719"/>
    <w:rsid w:val="00FD4C29"/>
    <w:rsid w:val="00FD4C80"/>
    <w:rsid w:val="00FD5958"/>
    <w:rsid w:val="00FD7CB4"/>
    <w:rsid w:val="00FD7DE1"/>
    <w:rsid w:val="00FE0935"/>
    <w:rsid w:val="00FE1412"/>
    <w:rsid w:val="00FE22FF"/>
    <w:rsid w:val="00FE2C5F"/>
    <w:rsid w:val="00FE3480"/>
    <w:rsid w:val="00FE3D40"/>
    <w:rsid w:val="00FE3D82"/>
    <w:rsid w:val="00FE4744"/>
    <w:rsid w:val="00FE4CF2"/>
    <w:rsid w:val="00FE5482"/>
    <w:rsid w:val="00FE5581"/>
    <w:rsid w:val="00FE5A06"/>
    <w:rsid w:val="00FE5E54"/>
    <w:rsid w:val="00FF0C14"/>
    <w:rsid w:val="00FF1441"/>
    <w:rsid w:val="00FF1B3C"/>
    <w:rsid w:val="00FF22FE"/>
    <w:rsid w:val="00FF2E1D"/>
    <w:rsid w:val="00FF2EFE"/>
    <w:rsid w:val="00FF3138"/>
    <w:rsid w:val="00FF5D13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B8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AE7"/>
  </w:style>
  <w:style w:type="paragraph" w:styleId="Heading1">
    <w:name w:val="heading 1"/>
    <w:next w:val="Normal"/>
    <w:link w:val="Heading1Char"/>
    <w:qFormat/>
    <w:rsid w:val="00F60BA8"/>
    <w:pPr>
      <w:spacing w:before="240" w:after="120" w:line="240" w:lineRule="auto"/>
      <w:outlineLvl w:val="0"/>
    </w:pPr>
    <w:rPr>
      <w:rFonts w:ascii="Arial" w:eastAsia="Times New Roman" w:hAnsi="Arial" w:cs="Times New Roman"/>
      <w:b/>
      <w:sz w:val="3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010"/>
  </w:style>
  <w:style w:type="paragraph" w:styleId="Footer">
    <w:name w:val="footer"/>
    <w:basedOn w:val="Normal"/>
    <w:link w:val="FooterChar"/>
    <w:uiPriority w:val="99"/>
    <w:unhideWhenUsed/>
    <w:rsid w:val="0023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010"/>
  </w:style>
  <w:style w:type="character" w:styleId="Hyperlink">
    <w:name w:val="Hyperlink"/>
    <w:basedOn w:val="DefaultParagraphFont"/>
    <w:uiPriority w:val="99"/>
    <w:unhideWhenUsed/>
    <w:rsid w:val="004820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09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5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D03E6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774359"/>
    <w:pPr>
      <w:ind w:left="720"/>
      <w:contextualSpacing/>
    </w:pPr>
  </w:style>
  <w:style w:type="table" w:styleId="TableGrid">
    <w:name w:val="Table Grid"/>
    <w:basedOn w:val="TableNormal"/>
    <w:uiPriority w:val="39"/>
    <w:rsid w:val="00B23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4220A"/>
    <w:rPr>
      <w:color w:val="808080"/>
    </w:rPr>
  </w:style>
  <w:style w:type="paragraph" w:styleId="NormalWeb">
    <w:name w:val="Normal (Web)"/>
    <w:basedOn w:val="Normal"/>
    <w:uiPriority w:val="99"/>
    <w:unhideWhenUsed/>
    <w:rsid w:val="00F8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s84">
    <w:name w:val="ls84"/>
    <w:basedOn w:val="DefaultParagraphFont"/>
    <w:rsid w:val="001F3391"/>
  </w:style>
  <w:style w:type="character" w:customStyle="1" w:styleId="ffa">
    <w:name w:val="ffa"/>
    <w:basedOn w:val="DefaultParagraphFont"/>
    <w:rsid w:val="001F3391"/>
  </w:style>
  <w:style w:type="character" w:customStyle="1" w:styleId="lsa4">
    <w:name w:val="lsa4"/>
    <w:basedOn w:val="DefaultParagraphFont"/>
    <w:rsid w:val="001F3391"/>
  </w:style>
  <w:style w:type="character" w:customStyle="1" w:styleId="a">
    <w:name w:val="_"/>
    <w:basedOn w:val="DefaultParagraphFont"/>
    <w:rsid w:val="001F3391"/>
  </w:style>
  <w:style w:type="character" w:styleId="Emphasis">
    <w:name w:val="Emphasis"/>
    <w:basedOn w:val="DefaultParagraphFont"/>
    <w:uiPriority w:val="20"/>
    <w:qFormat/>
    <w:rsid w:val="00C63348"/>
    <w:rPr>
      <w:i/>
      <w:iCs/>
    </w:rPr>
  </w:style>
  <w:style w:type="character" w:customStyle="1" w:styleId="Heading1Char">
    <w:name w:val="Heading 1 Char"/>
    <w:basedOn w:val="DefaultParagraphFont"/>
    <w:link w:val="Heading1"/>
    <w:rsid w:val="00F60BA8"/>
    <w:rPr>
      <w:rFonts w:ascii="Arial" w:eastAsia="Times New Roman" w:hAnsi="Arial" w:cs="Times New Roman"/>
      <w:b/>
      <w:sz w:val="36"/>
      <w:szCs w:val="18"/>
    </w:rPr>
  </w:style>
  <w:style w:type="paragraph" w:customStyle="1" w:styleId="BodyText">
    <w:name w:val="BodyText"/>
    <w:link w:val="BodyTextChar"/>
    <w:qFormat/>
    <w:rsid w:val="00F60BA8"/>
    <w:pPr>
      <w:spacing w:before="120" w:after="60" w:line="240" w:lineRule="auto"/>
      <w:ind w:left="432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Text Char"/>
    <w:link w:val="BodyText"/>
    <w:rsid w:val="00F60BA8"/>
    <w:rPr>
      <w:rFonts w:ascii="Arial" w:eastAsia="Times New Roman" w:hAnsi="Arial" w:cs="Times New Roman"/>
      <w:szCs w:val="24"/>
    </w:rPr>
  </w:style>
  <w:style w:type="paragraph" w:customStyle="1" w:styleId="stylenumbered">
    <w:name w:val="style numbered"/>
    <w:basedOn w:val="BodyText"/>
    <w:link w:val="stylenumberedChar"/>
    <w:qFormat/>
    <w:rsid w:val="00F60BA8"/>
    <w:pPr>
      <w:numPr>
        <w:numId w:val="5"/>
      </w:numPr>
      <w:spacing w:before="480"/>
      <w:ind w:left="432" w:hanging="432"/>
    </w:pPr>
  </w:style>
  <w:style w:type="character" w:customStyle="1" w:styleId="stylenumberedChar">
    <w:name w:val="style numbered Char"/>
    <w:link w:val="stylenumbered"/>
    <w:rsid w:val="00F60BA8"/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7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D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DF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AE7"/>
  </w:style>
  <w:style w:type="paragraph" w:styleId="Heading1">
    <w:name w:val="heading 1"/>
    <w:next w:val="Normal"/>
    <w:link w:val="Heading1Char"/>
    <w:qFormat/>
    <w:rsid w:val="00F60BA8"/>
    <w:pPr>
      <w:spacing w:before="240" w:after="120" w:line="240" w:lineRule="auto"/>
      <w:outlineLvl w:val="0"/>
    </w:pPr>
    <w:rPr>
      <w:rFonts w:ascii="Arial" w:eastAsia="Times New Roman" w:hAnsi="Arial" w:cs="Times New Roman"/>
      <w:b/>
      <w:sz w:val="3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010"/>
  </w:style>
  <w:style w:type="paragraph" w:styleId="Footer">
    <w:name w:val="footer"/>
    <w:basedOn w:val="Normal"/>
    <w:link w:val="FooterChar"/>
    <w:uiPriority w:val="99"/>
    <w:unhideWhenUsed/>
    <w:rsid w:val="0023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010"/>
  </w:style>
  <w:style w:type="character" w:styleId="Hyperlink">
    <w:name w:val="Hyperlink"/>
    <w:basedOn w:val="DefaultParagraphFont"/>
    <w:uiPriority w:val="99"/>
    <w:unhideWhenUsed/>
    <w:rsid w:val="004820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09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5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D03E6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774359"/>
    <w:pPr>
      <w:ind w:left="720"/>
      <w:contextualSpacing/>
    </w:pPr>
  </w:style>
  <w:style w:type="table" w:styleId="TableGrid">
    <w:name w:val="Table Grid"/>
    <w:basedOn w:val="TableNormal"/>
    <w:uiPriority w:val="39"/>
    <w:rsid w:val="00B23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4220A"/>
    <w:rPr>
      <w:color w:val="808080"/>
    </w:rPr>
  </w:style>
  <w:style w:type="paragraph" w:styleId="NormalWeb">
    <w:name w:val="Normal (Web)"/>
    <w:basedOn w:val="Normal"/>
    <w:uiPriority w:val="99"/>
    <w:unhideWhenUsed/>
    <w:rsid w:val="00F8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s84">
    <w:name w:val="ls84"/>
    <w:basedOn w:val="DefaultParagraphFont"/>
    <w:rsid w:val="001F3391"/>
  </w:style>
  <w:style w:type="character" w:customStyle="1" w:styleId="ffa">
    <w:name w:val="ffa"/>
    <w:basedOn w:val="DefaultParagraphFont"/>
    <w:rsid w:val="001F3391"/>
  </w:style>
  <w:style w:type="character" w:customStyle="1" w:styleId="lsa4">
    <w:name w:val="lsa4"/>
    <w:basedOn w:val="DefaultParagraphFont"/>
    <w:rsid w:val="001F3391"/>
  </w:style>
  <w:style w:type="character" w:customStyle="1" w:styleId="a">
    <w:name w:val="_"/>
    <w:basedOn w:val="DefaultParagraphFont"/>
    <w:rsid w:val="001F3391"/>
  </w:style>
  <w:style w:type="character" w:styleId="Emphasis">
    <w:name w:val="Emphasis"/>
    <w:basedOn w:val="DefaultParagraphFont"/>
    <w:uiPriority w:val="20"/>
    <w:qFormat/>
    <w:rsid w:val="00C63348"/>
    <w:rPr>
      <w:i/>
      <w:iCs/>
    </w:rPr>
  </w:style>
  <w:style w:type="character" w:customStyle="1" w:styleId="Heading1Char">
    <w:name w:val="Heading 1 Char"/>
    <w:basedOn w:val="DefaultParagraphFont"/>
    <w:link w:val="Heading1"/>
    <w:rsid w:val="00F60BA8"/>
    <w:rPr>
      <w:rFonts w:ascii="Arial" w:eastAsia="Times New Roman" w:hAnsi="Arial" w:cs="Times New Roman"/>
      <w:b/>
      <w:sz w:val="36"/>
      <w:szCs w:val="18"/>
    </w:rPr>
  </w:style>
  <w:style w:type="paragraph" w:customStyle="1" w:styleId="BodyText">
    <w:name w:val="BodyText"/>
    <w:link w:val="BodyTextChar"/>
    <w:qFormat/>
    <w:rsid w:val="00F60BA8"/>
    <w:pPr>
      <w:spacing w:before="120" w:after="60" w:line="240" w:lineRule="auto"/>
      <w:ind w:left="432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Text Char"/>
    <w:link w:val="BodyText"/>
    <w:rsid w:val="00F60BA8"/>
    <w:rPr>
      <w:rFonts w:ascii="Arial" w:eastAsia="Times New Roman" w:hAnsi="Arial" w:cs="Times New Roman"/>
      <w:szCs w:val="24"/>
    </w:rPr>
  </w:style>
  <w:style w:type="paragraph" w:customStyle="1" w:styleId="stylenumbered">
    <w:name w:val="style numbered"/>
    <w:basedOn w:val="BodyText"/>
    <w:link w:val="stylenumberedChar"/>
    <w:qFormat/>
    <w:rsid w:val="00F60BA8"/>
    <w:pPr>
      <w:numPr>
        <w:numId w:val="5"/>
      </w:numPr>
      <w:spacing w:before="480"/>
      <w:ind w:left="432" w:hanging="432"/>
    </w:pPr>
  </w:style>
  <w:style w:type="character" w:customStyle="1" w:styleId="stylenumberedChar">
    <w:name w:val="style numbered Char"/>
    <w:link w:val="stylenumbered"/>
    <w:rsid w:val="00F60BA8"/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7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D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gg.com/homework-help/definitions/chi-square-test-3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ghr.nlm.nih.gov/handbook/basics/ge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phpad.com/quickcalcs/chisquared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1471</Words>
  <Characters>8390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2021-04-23T13:59:00Z</dcterms:created>
  <dcterms:modified xsi:type="dcterms:W3CDTF">2021-04-23T14:10:00Z</dcterms:modified>
</cp:coreProperties>
</file>